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84D54" w14:textId="77777777" w:rsidR="000109C3" w:rsidRPr="00112258" w:rsidRDefault="000109C3" w:rsidP="000109C3">
      <w:pPr>
        <w:jc w:val="both"/>
        <w:rPr>
          <w:rFonts w:ascii="Tahoma" w:hAnsi="Tahoma" w:cs="Tahoma"/>
          <w:b/>
          <w:sz w:val="28"/>
          <w:szCs w:val="28"/>
          <w:u w:val="single"/>
        </w:rPr>
      </w:pPr>
      <w:bookmarkStart w:id="0" w:name="_GoBack"/>
      <w:bookmarkEnd w:id="0"/>
      <w:r w:rsidRPr="00112258">
        <w:rPr>
          <w:rFonts w:ascii="Tahoma" w:hAnsi="Tahoma" w:cs="Tahoma"/>
          <w:b/>
          <w:sz w:val="28"/>
          <w:szCs w:val="28"/>
        </w:rPr>
        <w:t xml:space="preserve">QUEJOSO. </w:t>
      </w:r>
      <w:r w:rsidR="001C1CA1" w:rsidRPr="00112258">
        <w:rPr>
          <w:rFonts w:ascii="Tahoma" w:hAnsi="Tahoma" w:cs="Tahoma"/>
          <w:b/>
          <w:sz w:val="28"/>
          <w:szCs w:val="28"/>
        </w:rPr>
        <w:t xml:space="preserve"> </w:t>
      </w:r>
      <w:r w:rsidR="0077744E" w:rsidRPr="00112258">
        <w:rPr>
          <w:rFonts w:ascii="Tahoma" w:hAnsi="Tahoma" w:cs="Tahoma"/>
          <w:b/>
          <w:sz w:val="28"/>
          <w:szCs w:val="28"/>
        </w:rPr>
        <w:t>JOSE OSCAR VALDES RAMIREZ</w:t>
      </w:r>
    </w:p>
    <w:p w14:paraId="011B5BA6" w14:textId="77777777" w:rsidR="000109C3" w:rsidRPr="00112258" w:rsidRDefault="000109C3" w:rsidP="000109C3">
      <w:pPr>
        <w:rPr>
          <w:rFonts w:ascii="Tahoma" w:hAnsi="Tahoma" w:cs="Tahoma"/>
          <w:b/>
          <w:sz w:val="28"/>
          <w:szCs w:val="28"/>
          <w:u w:val="single"/>
        </w:rPr>
      </w:pPr>
    </w:p>
    <w:p w14:paraId="11979166" w14:textId="77777777" w:rsidR="000109C3" w:rsidRPr="00112258" w:rsidRDefault="000109C3" w:rsidP="000109C3">
      <w:pPr>
        <w:rPr>
          <w:rFonts w:ascii="Tahoma" w:hAnsi="Tahoma" w:cs="Tahoma"/>
          <w:b/>
          <w:sz w:val="28"/>
          <w:szCs w:val="28"/>
        </w:rPr>
      </w:pPr>
    </w:p>
    <w:p w14:paraId="7EB1C254" w14:textId="77777777" w:rsidR="0067709F" w:rsidRPr="00112258" w:rsidRDefault="0067709F" w:rsidP="000109C3">
      <w:pPr>
        <w:rPr>
          <w:rFonts w:ascii="Tahoma" w:hAnsi="Tahoma" w:cs="Tahoma"/>
          <w:b/>
          <w:sz w:val="28"/>
          <w:szCs w:val="28"/>
        </w:rPr>
      </w:pPr>
    </w:p>
    <w:p w14:paraId="047918C7" w14:textId="77777777" w:rsidR="000109C3" w:rsidRPr="00112258" w:rsidRDefault="000109C3" w:rsidP="000109C3">
      <w:pPr>
        <w:jc w:val="both"/>
        <w:rPr>
          <w:rFonts w:ascii="Tahoma" w:hAnsi="Tahoma" w:cs="Tahoma"/>
          <w:b/>
          <w:sz w:val="28"/>
          <w:szCs w:val="28"/>
        </w:rPr>
      </w:pPr>
      <w:r w:rsidRPr="00112258">
        <w:rPr>
          <w:rFonts w:ascii="Tahoma" w:hAnsi="Tahoma" w:cs="Tahoma"/>
          <w:b/>
          <w:sz w:val="28"/>
          <w:szCs w:val="28"/>
        </w:rPr>
        <w:t>JUICIO DE AMPARO INDIRECTO No.</w:t>
      </w:r>
    </w:p>
    <w:p w14:paraId="34B836BA" w14:textId="77777777" w:rsidR="00ED45A0" w:rsidRPr="00112258" w:rsidRDefault="00ED45A0" w:rsidP="000109C3">
      <w:pPr>
        <w:jc w:val="both"/>
        <w:rPr>
          <w:rFonts w:ascii="Tahoma" w:hAnsi="Tahoma" w:cs="Tahoma"/>
          <w:b/>
          <w:sz w:val="28"/>
          <w:szCs w:val="28"/>
        </w:rPr>
      </w:pPr>
    </w:p>
    <w:p w14:paraId="1A184C66" w14:textId="77777777" w:rsidR="0067709F" w:rsidRPr="00112258" w:rsidRDefault="0067709F" w:rsidP="000109C3">
      <w:pPr>
        <w:jc w:val="both"/>
        <w:rPr>
          <w:rFonts w:ascii="Tahoma" w:hAnsi="Tahoma" w:cs="Tahoma"/>
          <w:b/>
          <w:sz w:val="28"/>
          <w:szCs w:val="28"/>
        </w:rPr>
      </w:pPr>
    </w:p>
    <w:p w14:paraId="31379BD4" w14:textId="77777777" w:rsidR="00ED45A0" w:rsidRPr="00112258" w:rsidRDefault="00ED45A0" w:rsidP="000109C3">
      <w:pPr>
        <w:jc w:val="both"/>
        <w:rPr>
          <w:rFonts w:ascii="Tahoma" w:hAnsi="Tahoma" w:cs="Tahoma"/>
          <w:b/>
          <w:sz w:val="28"/>
          <w:szCs w:val="28"/>
        </w:rPr>
      </w:pPr>
    </w:p>
    <w:p w14:paraId="3D61E563" w14:textId="77777777" w:rsidR="00ED45A0" w:rsidRPr="00112258" w:rsidRDefault="00ED45A0" w:rsidP="00ED45A0">
      <w:pPr>
        <w:jc w:val="right"/>
        <w:rPr>
          <w:rFonts w:ascii="Tahoma" w:hAnsi="Tahoma" w:cs="Tahoma"/>
          <w:b/>
          <w:sz w:val="28"/>
          <w:szCs w:val="28"/>
        </w:rPr>
      </w:pPr>
      <w:r w:rsidRPr="00112258">
        <w:rPr>
          <w:rFonts w:ascii="Tahoma" w:hAnsi="Tahoma" w:cs="Tahoma"/>
          <w:b/>
          <w:sz w:val="28"/>
          <w:szCs w:val="28"/>
        </w:rPr>
        <w:t>Asunto. Se presenta demanda de violación de derechos fundamentales</w:t>
      </w:r>
      <w:r w:rsidR="0077744E" w:rsidRPr="00112258">
        <w:rPr>
          <w:rFonts w:ascii="Tahoma" w:hAnsi="Tahoma" w:cs="Tahoma"/>
          <w:b/>
          <w:sz w:val="28"/>
          <w:szCs w:val="28"/>
        </w:rPr>
        <w:t xml:space="preserve"> por omisiones constitucionales</w:t>
      </w:r>
    </w:p>
    <w:p w14:paraId="6FA9EAD7" w14:textId="77777777" w:rsidR="000109C3" w:rsidRPr="00112258" w:rsidRDefault="000109C3" w:rsidP="000109C3">
      <w:pPr>
        <w:jc w:val="center"/>
        <w:rPr>
          <w:rFonts w:ascii="Tahoma" w:hAnsi="Tahoma" w:cs="Tahoma"/>
          <w:b/>
          <w:sz w:val="28"/>
          <w:szCs w:val="28"/>
        </w:rPr>
      </w:pPr>
    </w:p>
    <w:p w14:paraId="64A33F2D" w14:textId="77777777" w:rsidR="0067709F" w:rsidRPr="00112258" w:rsidRDefault="0067709F" w:rsidP="000109C3">
      <w:pPr>
        <w:jc w:val="center"/>
        <w:rPr>
          <w:rFonts w:ascii="Tahoma" w:hAnsi="Tahoma" w:cs="Tahoma"/>
          <w:b/>
          <w:sz w:val="28"/>
          <w:szCs w:val="28"/>
        </w:rPr>
      </w:pPr>
    </w:p>
    <w:p w14:paraId="65BB91F7" w14:textId="77777777" w:rsidR="000109C3" w:rsidRPr="00112258" w:rsidRDefault="000109C3" w:rsidP="000109C3">
      <w:pPr>
        <w:rPr>
          <w:rFonts w:ascii="Tahoma" w:hAnsi="Tahoma" w:cs="Tahoma"/>
          <w:sz w:val="28"/>
          <w:szCs w:val="28"/>
        </w:rPr>
      </w:pPr>
    </w:p>
    <w:p w14:paraId="67DB8ACB" w14:textId="77777777" w:rsidR="000109C3" w:rsidRPr="00112258" w:rsidRDefault="000109C3" w:rsidP="00DE1D4B">
      <w:pPr>
        <w:jc w:val="both"/>
        <w:rPr>
          <w:rFonts w:ascii="Tahoma" w:hAnsi="Tahoma" w:cs="Tahoma"/>
          <w:b/>
          <w:sz w:val="28"/>
          <w:szCs w:val="28"/>
        </w:rPr>
      </w:pPr>
      <w:r w:rsidRPr="00112258">
        <w:rPr>
          <w:rFonts w:ascii="Tahoma" w:hAnsi="Tahoma" w:cs="Tahoma"/>
          <w:b/>
          <w:sz w:val="28"/>
          <w:szCs w:val="28"/>
        </w:rPr>
        <w:t>C. JUEZ DE DIS</w:t>
      </w:r>
      <w:r w:rsidR="0067709F" w:rsidRPr="00112258">
        <w:rPr>
          <w:rFonts w:ascii="Tahoma" w:hAnsi="Tahoma" w:cs="Tahoma"/>
          <w:b/>
          <w:sz w:val="28"/>
          <w:szCs w:val="28"/>
        </w:rPr>
        <w:t>TRITO DE AMPARO EN MATERIA ADMINISTRATIVA</w:t>
      </w:r>
      <w:r w:rsidR="00DE1D4B" w:rsidRPr="00112258">
        <w:rPr>
          <w:rFonts w:ascii="Tahoma" w:hAnsi="Tahoma" w:cs="Tahoma"/>
          <w:b/>
          <w:sz w:val="28"/>
          <w:szCs w:val="28"/>
        </w:rPr>
        <w:t xml:space="preserve"> </w:t>
      </w:r>
      <w:r w:rsidR="00ED45A0" w:rsidRPr="00112258">
        <w:rPr>
          <w:rFonts w:ascii="Tahoma" w:hAnsi="Tahoma" w:cs="Tahoma"/>
          <w:b/>
          <w:sz w:val="28"/>
          <w:szCs w:val="28"/>
        </w:rPr>
        <w:t>EN LA CIUDAD DE MEXICO, DISTRITO FEDERAL, EN TURNO.</w:t>
      </w:r>
    </w:p>
    <w:p w14:paraId="6C687452" w14:textId="77777777" w:rsidR="000109C3" w:rsidRPr="00112258" w:rsidRDefault="000109C3" w:rsidP="00DE1D4B">
      <w:pPr>
        <w:jc w:val="both"/>
        <w:rPr>
          <w:rFonts w:ascii="Tahoma" w:hAnsi="Tahoma" w:cs="Tahoma"/>
          <w:sz w:val="28"/>
          <w:szCs w:val="28"/>
        </w:rPr>
      </w:pPr>
      <w:r w:rsidRPr="00112258">
        <w:rPr>
          <w:rFonts w:ascii="Tahoma" w:hAnsi="Tahoma" w:cs="Tahoma"/>
          <w:b/>
          <w:sz w:val="28"/>
          <w:szCs w:val="28"/>
        </w:rPr>
        <w:t>PRESENTE</w:t>
      </w:r>
      <w:r w:rsidRPr="00112258">
        <w:rPr>
          <w:rFonts w:ascii="Tahoma" w:hAnsi="Tahoma" w:cs="Tahoma"/>
          <w:sz w:val="28"/>
          <w:szCs w:val="28"/>
        </w:rPr>
        <w:t>.</w:t>
      </w:r>
    </w:p>
    <w:p w14:paraId="7E43612D" w14:textId="77777777" w:rsidR="001C1CA1" w:rsidRPr="00112258" w:rsidRDefault="001C1CA1" w:rsidP="00DE1D4B">
      <w:pPr>
        <w:jc w:val="both"/>
        <w:rPr>
          <w:rFonts w:ascii="Tahoma" w:hAnsi="Tahoma" w:cs="Tahoma"/>
          <w:sz w:val="28"/>
          <w:szCs w:val="28"/>
        </w:rPr>
      </w:pPr>
    </w:p>
    <w:p w14:paraId="79F3F10F" w14:textId="77777777" w:rsidR="0067709F" w:rsidRPr="00112258" w:rsidRDefault="0067709F" w:rsidP="00DE1D4B">
      <w:pPr>
        <w:jc w:val="both"/>
        <w:rPr>
          <w:rFonts w:ascii="Tahoma" w:hAnsi="Tahoma" w:cs="Tahoma"/>
        </w:rPr>
      </w:pPr>
    </w:p>
    <w:p w14:paraId="1E73B414" w14:textId="77777777" w:rsidR="000109C3" w:rsidRPr="00112258" w:rsidRDefault="000109C3" w:rsidP="000109C3">
      <w:pPr>
        <w:jc w:val="both"/>
        <w:rPr>
          <w:rFonts w:ascii="Tahoma" w:hAnsi="Tahoma" w:cs="Tahoma"/>
          <w:b/>
        </w:rPr>
      </w:pPr>
      <w:r w:rsidRPr="00112258">
        <w:rPr>
          <w:rFonts w:ascii="Tahoma" w:hAnsi="Tahoma" w:cs="Tahoma"/>
          <w:b/>
        </w:rPr>
        <w:t xml:space="preserve">                  </w:t>
      </w:r>
    </w:p>
    <w:p w14:paraId="57D01ED5" w14:textId="77777777" w:rsidR="00B5758A" w:rsidRPr="00112258" w:rsidRDefault="0077744E" w:rsidP="00CD3B87">
      <w:pPr>
        <w:spacing w:line="360" w:lineRule="auto"/>
        <w:jc w:val="both"/>
        <w:rPr>
          <w:rFonts w:ascii="Tahoma" w:hAnsi="Tahoma" w:cs="Tahoma"/>
        </w:rPr>
      </w:pPr>
      <w:r w:rsidRPr="00112258">
        <w:rPr>
          <w:rFonts w:ascii="Tahoma" w:hAnsi="Tahoma" w:cs="Tahoma"/>
        </w:rPr>
        <w:t xml:space="preserve">Doctor en Derecho José Oscar Valdés Ramírez, por propio derecho, Mexicano por nacimiento con  título apostillado de Doctor en Derecho numero 64554 certificado bajo la Convention de la Haye du octubre 1961 de conformidad con el artículo 12 de la ley de amparo, autorizado por el sistema computarizado para el registro único de Profesionales del Derecho ante los Tribunales de Circuito y Juzgados de Distrito con el número de registro único 115685, </w:t>
      </w:r>
      <w:r w:rsidR="0067709F" w:rsidRPr="00112258">
        <w:rPr>
          <w:rFonts w:ascii="Tahoma" w:hAnsi="Tahoma" w:cs="Tahoma"/>
        </w:rPr>
        <w:t>A</w:t>
      </w:r>
      <w:r w:rsidR="00B5758A" w:rsidRPr="00112258">
        <w:rPr>
          <w:rFonts w:ascii="Tahoma" w:hAnsi="Tahoma" w:cs="Tahoma"/>
        </w:rPr>
        <w:t>nte este Órgano Rector de la Constitucionalidad</w:t>
      </w:r>
      <w:r w:rsidR="00F52C32" w:rsidRPr="00112258">
        <w:rPr>
          <w:rFonts w:ascii="Tahoma" w:hAnsi="Tahoma" w:cs="Tahoma"/>
        </w:rPr>
        <w:t xml:space="preserve">, señalando como domicilio para oír y recibir todo tipo de notificaciones el despacho ubicado en la calle de </w:t>
      </w:r>
      <w:r w:rsidR="00B5758A" w:rsidRPr="00112258">
        <w:rPr>
          <w:rFonts w:ascii="Tahoma" w:hAnsi="Tahoma" w:cs="Tahoma"/>
        </w:rPr>
        <w:t>Leibni</w:t>
      </w:r>
      <w:r w:rsidR="00CD3B87" w:rsidRPr="00112258">
        <w:rPr>
          <w:rFonts w:ascii="Tahoma" w:hAnsi="Tahoma" w:cs="Tahoma"/>
        </w:rPr>
        <w:t>t</w:t>
      </w:r>
      <w:r w:rsidR="00B5758A" w:rsidRPr="00112258">
        <w:rPr>
          <w:rFonts w:ascii="Tahoma" w:hAnsi="Tahoma" w:cs="Tahoma"/>
        </w:rPr>
        <w:t>z</w:t>
      </w:r>
      <w:r w:rsidR="00F52C32" w:rsidRPr="00112258">
        <w:rPr>
          <w:rFonts w:ascii="Tahoma" w:hAnsi="Tahoma" w:cs="Tahoma"/>
        </w:rPr>
        <w:t xml:space="preserve"> número treinta y cuatro, interior doscientos uno, en la Colonia Nueva Anzures, Delegación Miguel Hidalgo código postal 11590, en esta Ciudad de México Distrito Federal; autorizando</w:t>
      </w:r>
      <w:r w:rsidR="00F52C32" w:rsidRPr="00112258">
        <w:rPr>
          <w:rFonts w:ascii="Tahoma" w:hAnsi="Tahoma" w:cs="Tahoma"/>
          <w:b/>
        </w:rPr>
        <w:t xml:space="preserve"> </w:t>
      </w:r>
      <w:r w:rsidR="00F52C32" w:rsidRPr="00112258">
        <w:rPr>
          <w:rFonts w:ascii="Tahoma" w:hAnsi="Tahoma" w:cs="Tahoma"/>
        </w:rPr>
        <w:t>desde este momento, de conformidad con lo establecido por el artículo 12, párrafo segundo, primera parte, de la Ley de Amparo</w:t>
      </w:r>
      <w:r w:rsidR="00B5758A" w:rsidRPr="00112258">
        <w:rPr>
          <w:rFonts w:ascii="Tahoma" w:hAnsi="Tahoma" w:cs="Tahoma"/>
          <w:b/>
        </w:rPr>
        <w:t xml:space="preserve"> </w:t>
      </w:r>
      <w:r w:rsidR="002C0EF9" w:rsidRPr="00112258">
        <w:rPr>
          <w:rFonts w:ascii="Tahoma" w:hAnsi="Tahoma" w:cs="Tahoma"/>
        </w:rPr>
        <w:t xml:space="preserve">a la </w:t>
      </w:r>
      <w:r w:rsidR="00B5758A" w:rsidRPr="00112258">
        <w:rPr>
          <w:rFonts w:ascii="Tahoma" w:hAnsi="Tahoma" w:cs="Tahoma"/>
        </w:rPr>
        <w:t xml:space="preserve"> Doctor</w:t>
      </w:r>
      <w:r w:rsidR="002C0EF9" w:rsidRPr="00112258">
        <w:rPr>
          <w:rFonts w:ascii="Tahoma" w:hAnsi="Tahoma" w:cs="Tahoma"/>
        </w:rPr>
        <w:t>a</w:t>
      </w:r>
      <w:r w:rsidR="00B5758A" w:rsidRPr="00112258">
        <w:rPr>
          <w:rFonts w:ascii="Tahoma" w:hAnsi="Tahoma" w:cs="Tahoma"/>
        </w:rPr>
        <w:t xml:space="preserve"> en Derecho </w:t>
      </w:r>
      <w:r w:rsidR="002C0EF9" w:rsidRPr="00112258">
        <w:rPr>
          <w:rFonts w:ascii="Tahoma" w:hAnsi="Tahoma" w:cs="Tahoma"/>
        </w:rPr>
        <w:t xml:space="preserve"> Magaly Patricia Moscoso Díaz así como al Maestro en Derecho </w:t>
      </w:r>
      <w:r w:rsidR="00B5758A" w:rsidRPr="00112258">
        <w:rPr>
          <w:rFonts w:ascii="Tahoma" w:hAnsi="Tahoma" w:cs="Tahoma"/>
        </w:rPr>
        <w:t xml:space="preserve"> </w:t>
      </w:r>
      <w:r w:rsidR="002C0EF9" w:rsidRPr="00112258">
        <w:rPr>
          <w:rFonts w:ascii="Tahoma" w:hAnsi="Tahoma" w:cs="Tahoma"/>
        </w:rPr>
        <w:t xml:space="preserve">Gustavo Adolfo Olvera </w:t>
      </w:r>
      <w:r w:rsidR="00E55F47" w:rsidRPr="00112258">
        <w:rPr>
          <w:rFonts w:ascii="Tahoma" w:hAnsi="Tahoma" w:cs="Tahoma"/>
        </w:rPr>
        <w:t>R</w:t>
      </w:r>
      <w:r w:rsidR="002C0EF9" w:rsidRPr="00112258">
        <w:rPr>
          <w:rFonts w:ascii="Tahoma" w:hAnsi="Tahoma" w:cs="Tahoma"/>
        </w:rPr>
        <w:t xml:space="preserve">odríguez </w:t>
      </w:r>
      <w:r w:rsidR="00CD3B87" w:rsidRPr="00112258">
        <w:rPr>
          <w:rFonts w:ascii="Tahoma" w:hAnsi="Tahoma" w:cs="Tahoma"/>
        </w:rPr>
        <w:t xml:space="preserve">autorizándolos también </w:t>
      </w:r>
      <w:r w:rsidR="00B5758A" w:rsidRPr="00112258">
        <w:rPr>
          <w:rFonts w:ascii="Tahoma" w:hAnsi="Tahoma" w:cs="Tahoma"/>
        </w:rPr>
        <w:t xml:space="preserve">para los efectos de la segunda parte del segundo párrafo de los artículos 12 y 24 párrafo segundo de la ley reglamentaria de los artículos 103 y 107 de la Constitución Política de los Estados Unidos Mexicanos, solicito se autorice a los profesionistas para que se impongan de los acuerdos que se dicten en el juicio, invocando el circular número 12 /20009 del pleno del </w:t>
      </w:r>
      <w:r w:rsidR="00CA110D" w:rsidRPr="00112258">
        <w:rPr>
          <w:rFonts w:ascii="Tahoma" w:hAnsi="Tahoma" w:cs="Tahoma"/>
        </w:rPr>
        <w:t xml:space="preserve">Consejo </w:t>
      </w:r>
      <w:r w:rsidR="00B5758A" w:rsidRPr="00112258">
        <w:rPr>
          <w:rFonts w:ascii="Tahoma" w:hAnsi="Tahoma" w:cs="Tahoma"/>
        </w:rPr>
        <w:t xml:space="preserve">de la </w:t>
      </w:r>
      <w:r w:rsidR="00CA110D" w:rsidRPr="00112258">
        <w:rPr>
          <w:rFonts w:ascii="Tahoma" w:hAnsi="Tahoma" w:cs="Tahoma"/>
        </w:rPr>
        <w:t>Judicatura Federal</w:t>
      </w:r>
      <w:r w:rsidR="002C0EF9" w:rsidRPr="00112258">
        <w:rPr>
          <w:rFonts w:ascii="Tahoma" w:hAnsi="Tahoma" w:cs="Tahoma"/>
        </w:rPr>
        <w:t>.</w:t>
      </w:r>
    </w:p>
    <w:p w14:paraId="663BBABA" w14:textId="77777777" w:rsidR="00B20D7A" w:rsidRPr="00112258" w:rsidRDefault="00B20D7A" w:rsidP="00B20D7A">
      <w:pPr>
        <w:jc w:val="both"/>
        <w:rPr>
          <w:rFonts w:ascii="Tahoma" w:hAnsi="Tahoma" w:cs="Tahoma"/>
          <w:b/>
        </w:rPr>
      </w:pPr>
    </w:p>
    <w:p w14:paraId="1C775A3F" w14:textId="77777777" w:rsidR="000109C3" w:rsidRPr="00112258" w:rsidRDefault="000109C3" w:rsidP="00CA110D">
      <w:pPr>
        <w:ind w:firstLine="708"/>
        <w:jc w:val="both"/>
        <w:rPr>
          <w:rFonts w:ascii="Tahoma" w:hAnsi="Tahoma" w:cs="Tahoma"/>
        </w:rPr>
      </w:pPr>
      <w:r w:rsidRPr="00112258">
        <w:rPr>
          <w:rFonts w:ascii="Tahoma" w:hAnsi="Tahoma" w:cs="Tahoma"/>
        </w:rPr>
        <w:t xml:space="preserve">Por lo anteriormente expuesto ante Usted, </w:t>
      </w:r>
      <w:r w:rsidRPr="00112258">
        <w:rPr>
          <w:rFonts w:ascii="Tahoma" w:hAnsi="Tahoma" w:cs="Tahoma"/>
          <w:b/>
        </w:rPr>
        <w:t>C. Juez Rector de la Constitucionalidad</w:t>
      </w:r>
      <w:r w:rsidRPr="00112258">
        <w:rPr>
          <w:rFonts w:ascii="Tahoma" w:hAnsi="Tahoma" w:cs="Tahoma"/>
        </w:rPr>
        <w:t xml:space="preserve"> con el debido respeto comparezco para exponer: </w:t>
      </w:r>
    </w:p>
    <w:p w14:paraId="29CDF336" w14:textId="77777777" w:rsidR="000109C3" w:rsidRPr="00112258" w:rsidRDefault="000109C3" w:rsidP="000109C3">
      <w:pPr>
        <w:jc w:val="both"/>
        <w:rPr>
          <w:rFonts w:ascii="Tahoma" w:hAnsi="Tahoma" w:cs="Tahoma"/>
        </w:rPr>
      </w:pPr>
    </w:p>
    <w:p w14:paraId="5CF82DAA" w14:textId="77777777" w:rsidR="00EA7DC0" w:rsidRPr="00112258" w:rsidRDefault="00EA7DC0" w:rsidP="000109C3">
      <w:pPr>
        <w:jc w:val="both"/>
        <w:rPr>
          <w:rFonts w:ascii="Tahoma" w:hAnsi="Tahoma" w:cs="Tahoma"/>
        </w:rPr>
      </w:pPr>
    </w:p>
    <w:p w14:paraId="37FCC4CD" w14:textId="77777777" w:rsidR="00E354C8" w:rsidRPr="00112258" w:rsidRDefault="00F2398C" w:rsidP="00CA110D">
      <w:pPr>
        <w:pStyle w:val="Ttulo2"/>
        <w:spacing w:line="360" w:lineRule="auto"/>
        <w:ind w:left="0" w:firstLine="708"/>
        <w:jc w:val="both"/>
        <w:rPr>
          <w:rFonts w:ascii="Tahoma" w:hAnsi="Tahoma" w:cs="Tahoma"/>
          <w:color w:val="303030"/>
          <w:szCs w:val="24"/>
        </w:rPr>
      </w:pPr>
      <w:r w:rsidRPr="00112258">
        <w:rPr>
          <w:rFonts w:ascii="Tahoma" w:hAnsi="Tahoma" w:cs="Tahoma"/>
          <w:szCs w:val="24"/>
        </w:rPr>
        <w:t xml:space="preserve">Así mismo ante su Usía invoco, con fundamento en los artículos 103 fracción III inciso b) de la Constitución Política de los Estados Unidos </w:t>
      </w:r>
      <w:r w:rsidRPr="00112258">
        <w:rPr>
          <w:rFonts w:ascii="Tahoma" w:hAnsi="Tahoma" w:cs="Tahoma"/>
          <w:szCs w:val="24"/>
        </w:rPr>
        <w:lastRenderedPageBreak/>
        <w:t xml:space="preserve">Mexicanos art. 1 </w:t>
      </w:r>
      <w:r w:rsidR="00E301B6" w:rsidRPr="00112258">
        <w:rPr>
          <w:rFonts w:ascii="Tahoma" w:hAnsi="Tahoma" w:cs="Tahoma"/>
          <w:szCs w:val="24"/>
        </w:rPr>
        <w:t>fracción</w:t>
      </w:r>
      <w:r w:rsidR="005D1190" w:rsidRPr="00112258">
        <w:rPr>
          <w:rFonts w:ascii="Tahoma" w:hAnsi="Tahoma" w:cs="Tahoma"/>
          <w:szCs w:val="24"/>
        </w:rPr>
        <w:t xml:space="preserve"> 1, </w:t>
      </w:r>
      <w:r w:rsidR="000575AE" w:rsidRPr="00112258">
        <w:rPr>
          <w:rFonts w:ascii="Tahoma" w:hAnsi="Tahoma" w:cs="Tahoma"/>
          <w:szCs w:val="24"/>
        </w:rPr>
        <w:t xml:space="preserve">4,  17, </w:t>
      </w:r>
      <w:r w:rsidRPr="00112258">
        <w:rPr>
          <w:rFonts w:ascii="Tahoma" w:hAnsi="Tahoma" w:cs="Tahoma"/>
          <w:szCs w:val="24"/>
        </w:rPr>
        <w:t xml:space="preserve"> </w:t>
      </w:r>
      <w:r w:rsidR="005D1190" w:rsidRPr="00112258">
        <w:rPr>
          <w:rFonts w:ascii="Tahoma" w:hAnsi="Tahoma" w:cs="Tahoma"/>
          <w:szCs w:val="24"/>
        </w:rPr>
        <w:t>2</w:t>
      </w:r>
      <w:r w:rsidR="00CD3B87" w:rsidRPr="00112258">
        <w:rPr>
          <w:rFonts w:ascii="Tahoma" w:hAnsi="Tahoma" w:cs="Tahoma"/>
          <w:szCs w:val="24"/>
        </w:rPr>
        <w:t xml:space="preserve">8, </w:t>
      </w:r>
      <w:r w:rsidR="005D1190" w:rsidRPr="00112258">
        <w:rPr>
          <w:rFonts w:ascii="Tahoma" w:hAnsi="Tahoma" w:cs="Tahoma"/>
          <w:szCs w:val="24"/>
        </w:rPr>
        <w:t xml:space="preserve"> </w:t>
      </w:r>
      <w:r w:rsidRPr="00112258">
        <w:rPr>
          <w:rFonts w:ascii="Tahoma" w:hAnsi="Tahoma" w:cs="Tahoma"/>
          <w:szCs w:val="24"/>
        </w:rPr>
        <w:t xml:space="preserve">107 </w:t>
      </w:r>
      <w:r w:rsidR="00E301B6" w:rsidRPr="00112258">
        <w:rPr>
          <w:rFonts w:ascii="Tahoma" w:hAnsi="Tahoma" w:cs="Tahoma"/>
          <w:szCs w:val="24"/>
        </w:rPr>
        <w:t>fracción</w:t>
      </w:r>
      <w:r w:rsidR="00DB2337" w:rsidRPr="00112258">
        <w:rPr>
          <w:rFonts w:ascii="Tahoma" w:hAnsi="Tahoma" w:cs="Tahoma"/>
          <w:szCs w:val="24"/>
        </w:rPr>
        <w:t xml:space="preserve"> II</w:t>
      </w:r>
      <w:r w:rsidRPr="00112258">
        <w:rPr>
          <w:rFonts w:ascii="Tahoma" w:hAnsi="Tahoma" w:cs="Tahoma"/>
          <w:szCs w:val="24"/>
        </w:rPr>
        <w:t xml:space="preserve"> de la ley </w:t>
      </w:r>
      <w:r w:rsidR="00E301B6" w:rsidRPr="00112258">
        <w:rPr>
          <w:rFonts w:ascii="Tahoma" w:hAnsi="Tahoma" w:cs="Tahoma"/>
          <w:szCs w:val="24"/>
        </w:rPr>
        <w:t>reglamentaria</w:t>
      </w:r>
      <w:r w:rsidRPr="00112258">
        <w:rPr>
          <w:rFonts w:ascii="Tahoma" w:hAnsi="Tahoma" w:cs="Tahoma"/>
          <w:szCs w:val="24"/>
        </w:rPr>
        <w:t xml:space="preserve"> de los </w:t>
      </w:r>
      <w:r w:rsidR="00E301B6" w:rsidRPr="00112258">
        <w:rPr>
          <w:rFonts w:ascii="Tahoma" w:hAnsi="Tahoma" w:cs="Tahoma"/>
          <w:szCs w:val="24"/>
        </w:rPr>
        <w:t>preceptos</w:t>
      </w:r>
      <w:r w:rsidRPr="00112258">
        <w:rPr>
          <w:rFonts w:ascii="Tahoma" w:hAnsi="Tahoma" w:cs="Tahoma"/>
          <w:szCs w:val="24"/>
        </w:rPr>
        <w:t xml:space="preserve"> </w:t>
      </w:r>
      <w:r w:rsidR="00E301B6" w:rsidRPr="00112258">
        <w:rPr>
          <w:rFonts w:ascii="Tahoma" w:hAnsi="Tahoma" w:cs="Tahoma"/>
          <w:szCs w:val="24"/>
        </w:rPr>
        <w:t>constitucionales</w:t>
      </w:r>
      <w:r w:rsidRPr="00112258">
        <w:rPr>
          <w:rFonts w:ascii="Tahoma" w:hAnsi="Tahoma" w:cs="Tahoma"/>
          <w:szCs w:val="24"/>
        </w:rPr>
        <w:t xml:space="preserve"> </w:t>
      </w:r>
      <w:r w:rsidR="003626B7" w:rsidRPr="00112258">
        <w:rPr>
          <w:rFonts w:ascii="Tahoma" w:hAnsi="Tahoma" w:cs="Tahoma"/>
          <w:szCs w:val="24"/>
        </w:rPr>
        <w:t>aludidos,</w:t>
      </w:r>
      <w:r w:rsidRPr="00112258">
        <w:rPr>
          <w:rFonts w:ascii="Tahoma" w:hAnsi="Tahoma" w:cs="Tahoma"/>
          <w:szCs w:val="24"/>
        </w:rPr>
        <w:t xml:space="preserve"> </w:t>
      </w:r>
      <w:r w:rsidR="00E301B6" w:rsidRPr="00112258">
        <w:rPr>
          <w:rFonts w:ascii="Tahoma" w:hAnsi="Tahoma" w:cs="Tahoma"/>
          <w:szCs w:val="24"/>
        </w:rPr>
        <w:t>así</w:t>
      </w:r>
      <w:r w:rsidRPr="00112258">
        <w:rPr>
          <w:rFonts w:ascii="Tahoma" w:hAnsi="Tahoma" w:cs="Tahoma"/>
          <w:szCs w:val="24"/>
        </w:rPr>
        <w:t xml:space="preserve"> como lo </w:t>
      </w:r>
      <w:r w:rsidR="00E301B6" w:rsidRPr="00112258">
        <w:rPr>
          <w:rFonts w:ascii="Tahoma" w:hAnsi="Tahoma" w:cs="Tahoma"/>
          <w:szCs w:val="24"/>
        </w:rPr>
        <w:t>dispuesto</w:t>
      </w:r>
      <w:r w:rsidRPr="00112258">
        <w:rPr>
          <w:rFonts w:ascii="Tahoma" w:hAnsi="Tahoma" w:cs="Tahoma"/>
          <w:szCs w:val="24"/>
        </w:rPr>
        <w:t xml:space="preserve"> </w:t>
      </w:r>
      <w:r w:rsidR="00E301B6" w:rsidRPr="00112258">
        <w:rPr>
          <w:rFonts w:ascii="Tahoma" w:hAnsi="Tahoma" w:cs="Tahoma"/>
          <w:szCs w:val="24"/>
        </w:rPr>
        <w:t>por el artículo 25 de la Convención Americana de derechos humanos</w:t>
      </w:r>
      <w:r w:rsidR="003626B7" w:rsidRPr="00112258">
        <w:rPr>
          <w:rFonts w:ascii="Tahoma" w:hAnsi="Tahoma" w:cs="Tahoma"/>
          <w:szCs w:val="24"/>
        </w:rPr>
        <w:t xml:space="preserve"> (pacto de san </w:t>
      </w:r>
      <w:r w:rsidR="00CA110D" w:rsidRPr="00112258">
        <w:rPr>
          <w:rFonts w:ascii="Tahoma" w:hAnsi="Tahoma" w:cs="Tahoma"/>
          <w:szCs w:val="24"/>
        </w:rPr>
        <w:t>José</w:t>
      </w:r>
      <w:r w:rsidR="003626B7" w:rsidRPr="00112258">
        <w:rPr>
          <w:rFonts w:ascii="Tahoma" w:hAnsi="Tahoma" w:cs="Tahoma"/>
          <w:szCs w:val="24"/>
        </w:rPr>
        <w:t>)</w:t>
      </w:r>
      <w:r w:rsidR="00E301B6" w:rsidRPr="00112258">
        <w:rPr>
          <w:rFonts w:ascii="Tahoma" w:hAnsi="Tahoma" w:cs="Tahoma"/>
          <w:szCs w:val="24"/>
        </w:rPr>
        <w:t xml:space="preserve"> </w:t>
      </w:r>
      <w:r w:rsidR="003626B7" w:rsidRPr="00112258">
        <w:rPr>
          <w:rStyle w:val="Textoennegrita"/>
          <w:rFonts w:ascii="Tahoma" w:hAnsi="Tahoma" w:cs="Tahoma"/>
          <w:szCs w:val="24"/>
        </w:rPr>
        <w:t xml:space="preserve">CONVENCION AMERICANA SOBRE DERECHOS HUMANOS SUSCRITA EN LA CONFERENCIA ESPECIALIZADA INTERAMERICANA SOBRE DERECHOS HUMANOS </w:t>
      </w:r>
      <w:r w:rsidR="003626B7" w:rsidRPr="00112258">
        <w:rPr>
          <w:rFonts w:ascii="Tahoma" w:hAnsi="Tahoma" w:cs="Tahoma"/>
          <w:b w:val="0"/>
          <w:bCs w:val="0"/>
          <w:caps/>
          <w:szCs w:val="24"/>
        </w:rPr>
        <w:t>(B-32)</w:t>
      </w:r>
      <w:r w:rsidR="003626B7" w:rsidRPr="00112258">
        <w:rPr>
          <w:rFonts w:ascii="Tahoma" w:hAnsi="Tahoma" w:cs="Tahoma"/>
          <w:szCs w:val="24"/>
        </w:rPr>
        <w:t xml:space="preserve"> </w:t>
      </w:r>
      <w:r w:rsidR="00033843" w:rsidRPr="00112258">
        <w:rPr>
          <w:rFonts w:ascii="Tahoma" w:hAnsi="Tahoma" w:cs="Tahoma"/>
          <w:szCs w:val="24"/>
        </w:rPr>
        <w:t>Pacto Internacional de Derechos Civiles y Políticos</w:t>
      </w:r>
      <w:r w:rsidR="00CA110D" w:rsidRPr="00112258">
        <w:rPr>
          <w:rFonts w:ascii="Tahoma" w:hAnsi="Tahoma" w:cs="Tahoma"/>
          <w:szCs w:val="24"/>
        </w:rPr>
        <w:t xml:space="preserve"> </w:t>
      </w:r>
      <w:r w:rsidR="00033843" w:rsidRPr="00112258">
        <w:rPr>
          <w:rFonts w:ascii="Tahoma" w:hAnsi="Tahoma" w:cs="Tahoma"/>
          <w:szCs w:val="24"/>
        </w:rPr>
        <w:t xml:space="preserve">Adoptado y abierto a la firma, ratificación y adhesión por la Asamblea General en su resolución 2200 A (XXI), de 16 de diciembre de 1966 </w:t>
      </w:r>
      <w:r w:rsidR="00033843" w:rsidRPr="00112258">
        <w:rPr>
          <w:rStyle w:val="Textoennegrita"/>
          <w:rFonts w:ascii="Tahoma" w:hAnsi="Tahoma" w:cs="Tahoma"/>
          <w:color w:val="000000"/>
          <w:szCs w:val="24"/>
        </w:rPr>
        <w:t xml:space="preserve">Entrada en vigor: 23 de marzo de 1976, de conformidad con el artículo 49 Lista de los Estados que han ratificado el pacto invocando su artículo </w:t>
      </w:r>
      <w:r w:rsidR="00E301B6" w:rsidRPr="00112258">
        <w:rPr>
          <w:rFonts w:ascii="Tahoma" w:hAnsi="Tahoma" w:cs="Tahoma"/>
          <w:szCs w:val="24"/>
        </w:rPr>
        <w:t xml:space="preserve"> 2 del pacto internacional de derechos civiles y políticos demando el amparo y protección de la justicia federal en contra de las autoridades en su carácter de ordenadoras y ejecutoras, pues conculcan derechos humanos fundamentales de la parte lesa hoy quejosa</w:t>
      </w:r>
      <w:r w:rsidRPr="00112258">
        <w:rPr>
          <w:rFonts w:ascii="Tahoma" w:hAnsi="Tahoma" w:cs="Tahoma"/>
          <w:szCs w:val="24"/>
        </w:rPr>
        <w:t xml:space="preserve"> </w:t>
      </w:r>
      <w:r w:rsidR="004F701C" w:rsidRPr="00112258">
        <w:rPr>
          <w:rFonts w:ascii="Tahoma" w:hAnsi="Tahoma" w:cs="Tahoma"/>
          <w:szCs w:val="24"/>
        </w:rPr>
        <w:t>conculcando el</w:t>
      </w:r>
      <w:r w:rsidRPr="00112258">
        <w:rPr>
          <w:rFonts w:ascii="Tahoma" w:hAnsi="Tahoma" w:cs="Tahoma"/>
          <w:szCs w:val="24"/>
        </w:rPr>
        <w:t xml:space="preserve"> </w:t>
      </w:r>
      <w:r w:rsidR="004F701C" w:rsidRPr="00112258">
        <w:rPr>
          <w:rFonts w:ascii="Tahoma" w:hAnsi="Tahoma" w:cs="Tahoma"/>
          <w:b w:val="0"/>
          <w:szCs w:val="24"/>
        </w:rPr>
        <w:t>artículo 11 del Pacto Internacional de Derechos Económicos, Sociales y Culturales.</w:t>
      </w:r>
    </w:p>
    <w:p w14:paraId="7716B17B" w14:textId="77777777" w:rsidR="00E354C8" w:rsidRPr="00112258" w:rsidRDefault="00E354C8" w:rsidP="00E354C8">
      <w:pPr>
        <w:jc w:val="both"/>
        <w:rPr>
          <w:rFonts w:ascii="Tahoma" w:hAnsi="Tahoma" w:cs="Tahoma"/>
        </w:rPr>
      </w:pPr>
    </w:p>
    <w:p w14:paraId="3CA3A0B0" w14:textId="77777777" w:rsidR="00E354C8" w:rsidRPr="00112258" w:rsidRDefault="00E354C8" w:rsidP="00CA110D">
      <w:pPr>
        <w:spacing w:line="360" w:lineRule="auto"/>
        <w:jc w:val="both"/>
        <w:rPr>
          <w:rFonts w:ascii="Tahoma" w:hAnsi="Tahoma" w:cs="Tahoma"/>
        </w:rPr>
      </w:pPr>
      <w:r w:rsidRPr="00112258">
        <w:rPr>
          <w:rFonts w:ascii="Tahoma" w:hAnsi="Tahoma" w:cs="Tahoma"/>
        </w:rPr>
        <w:t xml:space="preserve">               En conformidad y con el Objeto de dar cumplimiento a lo establecido por el artículo </w:t>
      </w:r>
      <w:r w:rsidR="00033843" w:rsidRPr="00112258">
        <w:rPr>
          <w:rFonts w:ascii="Tahoma" w:hAnsi="Tahoma" w:cs="Tahoma"/>
          <w:b/>
        </w:rPr>
        <w:t>108</w:t>
      </w:r>
      <w:r w:rsidRPr="00112258">
        <w:rPr>
          <w:rFonts w:ascii="Tahoma" w:hAnsi="Tahoma" w:cs="Tahoma"/>
          <w:b/>
        </w:rPr>
        <w:t xml:space="preserve"> de la Ley de Amparo</w:t>
      </w:r>
      <w:r w:rsidRPr="00112258">
        <w:rPr>
          <w:rFonts w:ascii="Tahoma" w:hAnsi="Tahoma" w:cs="Tahoma"/>
        </w:rPr>
        <w:t>, Bajo protes</w:t>
      </w:r>
      <w:r w:rsidR="009E5717" w:rsidRPr="00112258">
        <w:rPr>
          <w:rFonts w:ascii="Tahoma" w:hAnsi="Tahoma" w:cs="Tahoma"/>
        </w:rPr>
        <w:t>ta de decir verdad manifiesto.</w:t>
      </w:r>
    </w:p>
    <w:p w14:paraId="6C585414" w14:textId="77777777" w:rsidR="00E354C8" w:rsidRPr="00112258" w:rsidRDefault="00E354C8" w:rsidP="00E354C8">
      <w:pPr>
        <w:jc w:val="both"/>
        <w:rPr>
          <w:rFonts w:ascii="Tahoma" w:hAnsi="Tahoma" w:cs="Tahoma"/>
        </w:rPr>
      </w:pPr>
    </w:p>
    <w:p w14:paraId="139E82CC" w14:textId="58989468" w:rsidR="00EA7DC0" w:rsidRDefault="00EA7DC0" w:rsidP="00E354C8">
      <w:pPr>
        <w:jc w:val="both"/>
        <w:rPr>
          <w:rFonts w:ascii="Tahoma" w:hAnsi="Tahoma" w:cs="Tahoma"/>
        </w:rPr>
      </w:pPr>
    </w:p>
    <w:p w14:paraId="4CA84AA1" w14:textId="77777777" w:rsidR="00F52C99" w:rsidRPr="00F52C99" w:rsidRDefault="00F52C99" w:rsidP="00F52C99">
      <w:pPr>
        <w:spacing w:line="360" w:lineRule="auto"/>
        <w:jc w:val="center"/>
        <w:rPr>
          <w:rFonts w:ascii="Tahoma" w:hAnsi="Tahoma" w:cs="Tahoma"/>
          <w:b/>
          <w:bCs/>
          <w:sz w:val="28"/>
          <w:szCs w:val="28"/>
        </w:rPr>
      </w:pPr>
      <w:r w:rsidRPr="00F52C99">
        <w:rPr>
          <w:rFonts w:ascii="Tahoma" w:hAnsi="Tahoma" w:cs="Tahoma"/>
          <w:b/>
          <w:bCs/>
          <w:sz w:val="28"/>
          <w:szCs w:val="28"/>
        </w:rPr>
        <w:t>INTERÉS JURÍDICO</w:t>
      </w:r>
    </w:p>
    <w:p w14:paraId="6F43CF23" w14:textId="77777777" w:rsidR="00F52C99" w:rsidRPr="002E0DE4" w:rsidRDefault="00F52C99" w:rsidP="00F52C99">
      <w:pPr>
        <w:spacing w:line="360" w:lineRule="auto"/>
        <w:jc w:val="both"/>
        <w:rPr>
          <w:rFonts w:ascii="Tahoma" w:hAnsi="Tahoma" w:cs="Tahoma"/>
          <w:b/>
          <w:bCs/>
        </w:rPr>
      </w:pPr>
    </w:p>
    <w:p w14:paraId="176E6AF4" w14:textId="263FA512" w:rsidR="00F52C99" w:rsidRPr="002E0DE4" w:rsidRDefault="00F52C99" w:rsidP="00F52C99">
      <w:pPr>
        <w:spacing w:line="360" w:lineRule="auto"/>
        <w:jc w:val="both"/>
        <w:rPr>
          <w:rFonts w:ascii="Tahoma" w:hAnsi="Tahoma" w:cs="Tahoma"/>
        </w:rPr>
      </w:pPr>
      <w:r w:rsidRPr="00F52C99">
        <w:rPr>
          <w:rFonts w:ascii="Tahoma" w:hAnsi="Tahoma" w:cs="Tahoma"/>
          <w:bCs/>
        </w:rPr>
        <w:t>El Quejoso</w:t>
      </w:r>
      <w:r w:rsidRPr="002E0DE4">
        <w:rPr>
          <w:rFonts w:ascii="Tahoma" w:hAnsi="Tahoma" w:cs="Tahoma"/>
        </w:rPr>
        <w:t xml:space="preserve"> </w:t>
      </w:r>
      <w:r>
        <w:rPr>
          <w:rFonts w:ascii="Tahoma" w:hAnsi="Tahoma" w:cs="Tahoma"/>
        </w:rPr>
        <w:t xml:space="preserve">parte lesa </w:t>
      </w:r>
      <w:r w:rsidRPr="002E0DE4">
        <w:rPr>
          <w:rFonts w:ascii="Tahoma" w:hAnsi="Tahoma" w:cs="Tahoma"/>
        </w:rPr>
        <w:t>acredita su interés jurídico para impugn</w:t>
      </w:r>
      <w:r>
        <w:rPr>
          <w:rFonts w:ascii="Tahoma" w:hAnsi="Tahoma" w:cs="Tahoma"/>
        </w:rPr>
        <w:t xml:space="preserve">ar el precepto reclamado pues soy un consumidor y soy un usuario de las estaciones de gasolinas (combustible) como lo acredito con la nota de consumo y con la tarjeta de circulación de mi vehículo asi como con copia de mi identificación  </w:t>
      </w:r>
      <w:r w:rsidRPr="002E0DE4">
        <w:rPr>
          <w:rFonts w:ascii="Tahoma" w:hAnsi="Tahoma" w:cs="Tahoma"/>
        </w:rPr>
        <w:t xml:space="preserve"> </w:t>
      </w:r>
    </w:p>
    <w:p w14:paraId="0209C239" w14:textId="77777777" w:rsidR="00F52C99" w:rsidRPr="002E0DE4" w:rsidRDefault="00F52C99" w:rsidP="00F52C99">
      <w:pPr>
        <w:spacing w:line="360" w:lineRule="auto"/>
        <w:jc w:val="both"/>
        <w:rPr>
          <w:rFonts w:ascii="Tahoma" w:hAnsi="Tahoma" w:cs="Tahoma"/>
        </w:rPr>
      </w:pPr>
    </w:p>
    <w:p w14:paraId="4B6CC54B" w14:textId="1CA5244E" w:rsidR="00F52C99" w:rsidRPr="002E0DE4" w:rsidRDefault="00F52C99" w:rsidP="00F52C99">
      <w:pPr>
        <w:spacing w:line="360" w:lineRule="auto"/>
        <w:jc w:val="both"/>
        <w:rPr>
          <w:rFonts w:ascii="Tahoma" w:hAnsi="Tahoma" w:cs="Tahoma"/>
        </w:rPr>
      </w:pPr>
      <w:r w:rsidRPr="002E0DE4">
        <w:rPr>
          <w:rFonts w:ascii="Tahoma" w:hAnsi="Tahoma" w:cs="Tahoma"/>
        </w:rPr>
        <w:t>Sirva de fundamento para acredit</w:t>
      </w:r>
      <w:r>
        <w:rPr>
          <w:rFonts w:ascii="Tahoma" w:hAnsi="Tahoma" w:cs="Tahoma"/>
        </w:rPr>
        <w:t xml:space="preserve">ar el interés jurídico </w:t>
      </w:r>
      <w:r w:rsidRPr="002E0DE4">
        <w:rPr>
          <w:rFonts w:ascii="Tahoma" w:hAnsi="Tahoma" w:cs="Tahoma"/>
        </w:rPr>
        <w:t>el siguiente criterio:</w:t>
      </w:r>
    </w:p>
    <w:p w14:paraId="26D9BE1E" w14:textId="77777777" w:rsidR="00F52C99" w:rsidRPr="002E0DE4" w:rsidRDefault="00F52C99" w:rsidP="00F52C99">
      <w:pPr>
        <w:spacing w:line="360" w:lineRule="auto"/>
        <w:jc w:val="both"/>
        <w:rPr>
          <w:rFonts w:ascii="Tahoma" w:hAnsi="Tahoma" w:cs="Tahoma"/>
          <w:b/>
          <w:bCs/>
        </w:rPr>
      </w:pPr>
    </w:p>
    <w:p w14:paraId="0A5F56A6" w14:textId="77777777" w:rsidR="00F52C99" w:rsidRPr="00F52C99" w:rsidRDefault="00F52C99" w:rsidP="00F52C99">
      <w:pPr>
        <w:spacing w:line="360" w:lineRule="auto"/>
        <w:rPr>
          <w:rFonts w:ascii="Tahoma" w:hAnsi="Tahoma" w:cs="Tahoma"/>
          <w:b/>
          <w:bCs/>
          <w:sz w:val="16"/>
          <w:szCs w:val="16"/>
        </w:rPr>
      </w:pPr>
      <w:r w:rsidRPr="00F52C99">
        <w:rPr>
          <w:rFonts w:ascii="Tahoma" w:hAnsi="Tahoma" w:cs="Tahoma"/>
          <w:b/>
          <w:bCs/>
          <w:sz w:val="16"/>
          <w:szCs w:val="16"/>
        </w:rPr>
        <w:t>No. Registro: 217,651</w:t>
      </w:r>
    </w:p>
    <w:p w14:paraId="068BD84E" w14:textId="77777777" w:rsidR="00F52C99" w:rsidRPr="00F52C99" w:rsidRDefault="00F52C99" w:rsidP="00F52C99">
      <w:pPr>
        <w:spacing w:line="360" w:lineRule="auto"/>
        <w:rPr>
          <w:rFonts w:ascii="Tahoma" w:hAnsi="Tahoma" w:cs="Tahoma"/>
          <w:b/>
          <w:bCs/>
          <w:sz w:val="16"/>
          <w:szCs w:val="16"/>
        </w:rPr>
      </w:pPr>
      <w:r w:rsidRPr="00F52C99">
        <w:rPr>
          <w:rFonts w:ascii="Tahoma" w:hAnsi="Tahoma" w:cs="Tahoma"/>
          <w:b/>
          <w:bCs/>
          <w:sz w:val="16"/>
          <w:szCs w:val="16"/>
        </w:rPr>
        <w:t>Jurisprudencia</w:t>
      </w:r>
    </w:p>
    <w:p w14:paraId="3DF5CC14" w14:textId="77777777" w:rsidR="00F52C99" w:rsidRPr="00F52C99" w:rsidRDefault="00F52C99" w:rsidP="00F52C99">
      <w:pPr>
        <w:spacing w:line="360" w:lineRule="auto"/>
        <w:rPr>
          <w:rFonts w:ascii="Tahoma" w:hAnsi="Tahoma" w:cs="Tahoma"/>
          <w:b/>
          <w:bCs/>
          <w:sz w:val="16"/>
          <w:szCs w:val="16"/>
        </w:rPr>
      </w:pPr>
      <w:r w:rsidRPr="00F52C99">
        <w:rPr>
          <w:rFonts w:ascii="Tahoma" w:hAnsi="Tahoma" w:cs="Tahoma"/>
          <w:b/>
          <w:bCs/>
          <w:sz w:val="16"/>
          <w:szCs w:val="16"/>
        </w:rPr>
        <w:t>Materia(s): Común</w:t>
      </w:r>
    </w:p>
    <w:p w14:paraId="19A2E765" w14:textId="77777777" w:rsidR="00F52C99" w:rsidRPr="00F52C99" w:rsidRDefault="00F52C99" w:rsidP="00F52C99">
      <w:pPr>
        <w:spacing w:line="360" w:lineRule="auto"/>
        <w:jc w:val="both"/>
        <w:rPr>
          <w:rFonts w:ascii="Tahoma" w:hAnsi="Tahoma" w:cs="Tahoma"/>
          <w:b/>
          <w:bCs/>
          <w:sz w:val="16"/>
          <w:szCs w:val="16"/>
        </w:rPr>
      </w:pPr>
      <w:r w:rsidRPr="00F52C99">
        <w:rPr>
          <w:rFonts w:ascii="Tahoma" w:hAnsi="Tahoma" w:cs="Tahoma"/>
          <w:b/>
          <w:bCs/>
          <w:sz w:val="16"/>
          <w:szCs w:val="16"/>
        </w:rPr>
        <w:t>Octava Época</w:t>
      </w:r>
    </w:p>
    <w:p w14:paraId="1993D626" w14:textId="77777777" w:rsidR="00F52C99" w:rsidRPr="00F52C99" w:rsidRDefault="00F52C99" w:rsidP="00F52C99">
      <w:pPr>
        <w:spacing w:line="360" w:lineRule="auto"/>
        <w:jc w:val="both"/>
        <w:rPr>
          <w:rFonts w:ascii="Tahoma" w:hAnsi="Tahoma" w:cs="Tahoma"/>
          <w:b/>
          <w:bCs/>
          <w:sz w:val="16"/>
          <w:szCs w:val="16"/>
        </w:rPr>
      </w:pPr>
      <w:r w:rsidRPr="00F52C99">
        <w:rPr>
          <w:rFonts w:ascii="Tahoma" w:hAnsi="Tahoma" w:cs="Tahoma"/>
          <w:b/>
          <w:bCs/>
          <w:sz w:val="16"/>
          <w:szCs w:val="16"/>
        </w:rPr>
        <w:t>Instancia: Tribunales Colegiados de Circuito</w:t>
      </w:r>
    </w:p>
    <w:p w14:paraId="578B3C15" w14:textId="77777777" w:rsidR="00F52C99" w:rsidRPr="00F52C99" w:rsidRDefault="00F52C99" w:rsidP="00F52C99">
      <w:pPr>
        <w:spacing w:line="360" w:lineRule="auto"/>
        <w:jc w:val="both"/>
        <w:rPr>
          <w:rFonts w:ascii="Tahoma" w:hAnsi="Tahoma" w:cs="Tahoma"/>
          <w:b/>
          <w:bCs/>
          <w:sz w:val="16"/>
          <w:szCs w:val="16"/>
        </w:rPr>
      </w:pPr>
      <w:r w:rsidRPr="00F52C99">
        <w:rPr>
          <w:rFonts w:ascii="Tahoma" w:hAnsi="Tahoma" w:cs="Tahoma"/>
          <w:b/>
          <w:bCs/>
          <w:sz w:val="16"/>
          <w:szCs w:val="16"/>
        </w:rPr>
        <w:t>Fuente: Gaceta del Semanario Judicial de la Federación</w:t>
      </w:r>
    </w:p>
    <w:p w14:paraId="138CC806" w14:textId="77777777" w:rsidR="00F52C99" w:rsidRPr="00F52C99" w:rsidRDefault="00F52C99" w:rsidP="00F52C99">
      <w:pPr>
        <w:spacing w:line="360" w:lineRule="auto"/>
        <w:jc w:val="both"/>
        <w:rPr>
          <w:rFonts w:ascii="Tahoma" w:hAnsi="Tahoma" w:cs="Tahoma"/>
          <w:b/>
          <w:bCs/>
          <w:sz w:val="16"/>
          <w:szCs w:val="16"/>
        </w:rPr>
      </w:pPr>
      <w:r w:rsidRPr="00F52C99">
        <w:rPr>
          <w:rFonts w:ascii="Tahoma" w:hAnsi="Tahoma" w:cs="Tahoma"/>
          <w:b/>
          <w:bCs/>
          <w:sz w:val="16"/>
          <w:szCs w:val="16"/>
        </w:rPr>
        <w:t>Tomo: 60, Diciembre de 1992</w:t>
      </w:r>
    </w:p>
    <w:p w14:paraId="1AE25238" w14:textId="77777777" w:rsidR="00F52C99" w:rsidRPr="00F52C99" w:rsidRDefault="00F52C99" w:rsidP="00F52C99">
      <w:pPr>
        <w:spacing w:line="360" w:lineRule="auto"/>
        <w:jc w:val="both"/>
        <w:rPr>
          <w:rFonts w:ascii="Tahoma" w:hAnsi="Tahoma" w:cs="Tahoma"/>
          <w:b/>
          <w:bCs/>
          <w:sz w:val="16"/>
          <w:szCs w:val="16"/>
        </w:rPr>
      </w:pPr>
      <w:r w:rsidRPr="00F52C99">
        <w:rPr>
          <w:rFonts w:ascii="Tahoma" w:hAnsi="Tahoma" w:cs="Tahoma"/>
          <w:b/>
          <w:bCs/>
          <w:sz w:val="16"/>
          <w:szCs w:val="16"/>
        </w:rPr>
        <w:t>Tesis: I. 1o. A. J/17</w:t>
      </w:r>
    </w:p>
    <w:p w14:paraId="7778DF1E" w14:textId="77777777" w:rsidR="00F52C99" w:rsidRPr="00F52C99" w:rsidRDefault="00F52C99" w:rsidP="00F52C99">
      <w:pPr>
        <w:spacing w:line="360" w:lineRule="auto"/>
        <w:jc w:val="both"/>
        <w:rPr>
          <w:rFonts w:ascii="Tahoma" w:hAnsi="Tahoma" w:cs="Tahoma"/>
          <w:b/>
          <w:bCs/>
          <w:sz w:val="16"/>
          <w:szCs w:val="16"/>
        </w:rPr>
      </w:pPr>
      <w:r w:rsidRPr="00F52C99">
        <w:rPr>
          <w:rFonts w:ascii="Tahoma" w:hAnsi="Tahoma" w:cs="Tahoma"/>
          <w:b/>
          <w:bCs/>
          <w:sz w:val="16"/>
          <w:szCs w:val="16"/>
        </w:rPr>
        <w:t>Página: 35</w:t>
      </w:r>
    </w:p>
    <w:p w14:paraId="73148B9D" w14:textId="77777777" w:rsidR="00F52C99" w:rsidRPr="00F52C99" w:rsidRDefault="00F52C99" w:rsidP="00F52C99">
      <w:pPr>
        <w:spacing w:line="360" w:lineRule="auto"/>
        <w:ind w:left="1080"/>
        <w:jc w:val="both"/>
        <w:rPr>
          <w:rFonts w:ascii="Tahoma" w:hAnsi="Tahoma" w:cs="Tahoma"/>
          <w:b/>
          <w:bCs/>
          <w:sz w:val="16"/>
          <w:szCs w:val="16"/>
        </w:rPr>
      </w:pPr>
    </w:p>
    <w:p w14:paraId="763D00D7" w14:textId="77777777" w:rsidR="00F52C99" w:rsidRPr="00F52C99" w:rsidRDefault="00F52C99" w:rsidP="00F52C99">
      <w:pPr>
        <w:spacing w:line="360" w:lineRule="auto"/>
        <w:jc w:val="both"/>
        <w:rPr>
          <w:rFonts w:ascii="Tahoma" w:hAnsi="Tahoma" w:cs="Tahoma"/>
          <w:b/>
          <w:bCs/>
          <w:sz w:val="28"/>
          <w:szCs w:val="28"/>
        </w:rPr>
      </w:pPr>
      <w:r w:rsidRPr="00F52C99">
        <w:rPr>
          <w:rFonts w:ascii="Tahoma" w:hAnsi="Tahoma" w:cs="Tahoma"/>
          <w:b/>
          <w:bCs/>
          <w:sz w:val="28"/>
          <w:szCs w:val="28"/>
        </w:rPr>
        <w:t>INTERES JURIDICO, NOCION DE. PARA LA PROCEDENCIA DEL AMPARO.</w:t>
      </w:r>
    </w:p>
    <w:p w14:paraId="1D562D39" w14:textId="77777777" w:rsidR="00F52C99" w:rsidRPr="00F52C99" w:rsidRDefault="00F52C99" w:rsidP="00F52C99">
      <w:pPr>
        <w:spacing w:line="360" w:lineRule="auto"/>
        <w:ind w:left="1080"/>
        <w:jc w:val="both"/>
        <w:rPr>
          <w:rFonts w:ascii="Tahoma" w:hAnsi="Tahoma" w:cs="Tahoma"/>
          <w:b/>
          <w:bCs/>
          <w:sz w:val="28"/>
          <w:szCs w:val="28"/>
        </w:rPr>
      </w:pPr>
    </w:p>
    <w:p w14:paraId="0E119397" w14:textId="77777777" w:rsidR="00F52C99" w:rsidRPr="00E95DCF" w:rsidRDefault="00F52C99" w:rsidP="00F52C99">
      <w:pPr>
        <w:spacing w:line="360" w:lineRule="auto"/>
        <w:jc w:val="both"/>
        <w:rPr>
          <w:rFonts w:ascii="Tahoma" w:hAnsi="Tahoma" w:cs="Tahoma"/>
          <w:bCs/>
        </w:rPr>
      </w:pPr>
      <w:r w:rsidRPr="00E95DCF">
        <w:rPr>
          <w:rFonts w:ascii="Tahoma" w:hAnsi="Tahoma" w:cs="Tahoma"/>
          <w:bCs/>
        </w:rPr>
        <w:lastRenderedPageBreak/>
        <w:t>El interés jurídico necesario para poder acudir al juicio de amparo ha sido abundantemente definido por los tribunales federales, especialmente por la Suprema Corte de Justicia de la Nación. Al respecto, se ha sostenido que el interés jurídico puede identificarse con lo que se conoce como derecho subjetivo, es decir, aquel derecho que, derivado de la norma objetiva, se concreta en forma individual en algún objeto determinado otorgándole una facultad o potestad de exigencia oponible a la autoridad. Así tenemos que el acto de autoridad que se reclame tendrá que incidir o relacionarse con la esfera jurídica de algún individuo en lo particular. De esta manera no es suficiente, para acreditar el interés jurídico en el amparo, la existencia de una situación abstracta en beneficio de la colectividad que no otorgue a un particular determinado la facultad de exigir que esa situación abstracta se cumpla. Por ello, tiene interés jurídico sólo aquél a quien la norma jurídica le otorga la facultad de exigencia referida y, por tanto, carece de ese interés cualquier miembro de la sociedad, por el solo hecho de serlo, que pretenda que las leyes se cumplan. Estas características del interés jurídico en el juicio de amparo son conformes con la naturaleza y finalidades de nuestro juicio constitucional. En efecto, conforme dispone el artículo 107, fracciones I y II, de la Constitución Política de los Estados Unidos Mexicanos, el juicio de amparo deberá ser promovido sólo por la parte que resienta el agravio causado por el acto reclamado, para que la sentencia que se dicte sólo la proteja a ella, en cumplimiento del principio conocido como de relatividad o particularidad de la sentencia.</w:t>
      </w:r>
    </w:p>
    <w:p w14:paraId="5357BDF4" w14:textId="77777777" w:rsidR="00F52C99" w:rsidRPr="002E0DE4" w:rsidRDefault="00F52C99" w:rsidP="00F52C99">
      <w:pPr>
        <w:spacing w:line="360" w:lineRule="auto"/>
        <w:ind w:left="1080"/>
        <w:jc w:val="both"/>
        <w:rPr>
          <w:rFonts w:ascii="Tahoma" w:hAnsi="Tahoma" w:cs="Tahoma"/>
          <w:b/>
          <w:bCs/>
        </w:rPr>
      </w:pPr>
    </w:p>
    <w:p w14:paraId="681F1906" w14:textId="77777777" w:rsidR="00F52C99" w:rsidRPr="00F52C99" w:rsidRDefault="00F52C99" w:rsidP="00F52C99">
      <w:pPr>
        <w:spacing w:line="360" w:lineRule="auto"/>
        <w:jc w:val="both"/>
        <w:rPr>
          <w:rFonts w:ascii="Tahoma" w:hAnsi="Tahoma" w:cs="Tahoma"/>
          <w:b/>
          <w:bCs/>
          <w:sz w:val="16"/>
          <w:szCs w:val="16"/>
        </w:rPr>
      </w:pPr>
      <w:r w:rsidRPr="00F52C99">
        <w:rPr>
          <w:rFonts w:ascii="Tahoma" w:hAnsi="Tahoma" w:cs="Tahoma"/>
          <w:b/>
          <w:bCs/>
          <w:sz w:val="16"/>
          <w:szCs w:val="16"/>
        </w:rPr>
        <w:t>PRIMER TRIBUNAL COLEGIADO EN MATERIA ADMINISTRATIVA DEL PRIMER CIRCUITO.</w:t>
      </w:r>
    </w:p>
    <w:p w14:paraId="0C0FDDCA" w14:textId="77777777" w:rsidR="00F52C99" w:rsidRPr="00F52C99" w:rsidRDefault="00F52C99" w:rsidP="00F52C99">
      <w:pPr>
        <w:spacing w:line="360" w:lineRule="auto"/>
        <w:ind w:left="1080"/>
        <w:jc w:val="both"/>
        <w:rPr>
          <w:rFonts w:ascii="Tahoma" w:hAnsi="Tahoma" w:cs="Tahoma"/>
          <w:b/>
          <w:bCs/>
          <w:sz w:val="16"/>
          <w:szCs w:val="16"/>
        </w:rPr>
      </w:pPr>
    </w:p>
    <w:p w14:paraId="57BC435B" w14:textId="77777777" w:rsidR="00F52C99" w:rsidRPr="00F52C99" w:rsidRDefault="00F52C99" w:rsidP="00F52C99">
      <w:pPr>
        <w:spacing w:line="360" w:lineRule="auto"/>
        <w:jc w:val="both"/>
        <w:rPr>
          <w:rFonts w:ascii="Tahoma" w:hAnsi="Tahoma" w:cs="Tahoma"/>
          <w:b/>
          <w:bCs/>
          <w:sz w:val="16"/>
          <w:szCs w:val="16"/>
        </w:rPr>
      </w:pPr>
      <w:r w:rsidRPr="00F52C99">
        <w:rPr>
          <w:rFonts w:ascii="Tahoma" w:hAnsi="Tahoma" w:cs="Tahoma"/>
          <w:b/>
          <w:bCs/>
          <w:sz w:val="16"/>
          <w:szCs w:val="16"/>
        </w:rPr>
        <w:t>Amparo en revisión 1651/90. Cuauhtémoc Cárdenas Solórzano. 24 de octubre de 1990. Unanimidad de votos. Ponente: Luis María Aguilar Morales. Secretaria: Rosa Elena Rivera Barbosa. Amparo en revisión 471/91-IV. Alfonso González Bacerot. 28 de febrero de 1991. Unanimidad de votos. Ponente: Julio Humberto Hernández Fonseca. Secretario: Arturo Medel García.   Amparo en revisión 2481/91. Cereales Industrializados, S. A. de C. V. 18 de octubre de 1991. Unanimidad de votos. Ponente: Luis María Aguilar Morales. Secretaria: Bertila Patrón Castillo.Amparo en revisión 3051/91. Margarita Chávez viuda de Chacón. 24 de enero de 1992. Unanimidad de votos. Ponente: Samuel Hernández Viazcán. Secretario: Hugo Guzmán López.  Amparo en revisión 541/92. Manuel de la Torre y Castro. 16 de marzo de 1992. Unanimidad de votos. Ponente: Samuel Hernández Viazcán. Secretario: Hugo Guzmán López.</w:t>
      </w:r>
    </w:p>
    <w:p w14:paraId="6C70E401" w14:textId="77777777" w:rsidR="00F52C99" w:rsidRPr="00F52C99" w:rsidRDefault="00F52C99" w:rsidP="00F52C99">
      <w:pPr>
        <w:spacing w:line="360" w:lineRule="auto"/>
        <w:ind w:left="1080"/>
        <w:jc w:val="both"/>
        <w:rPr>
          <w:rFonts w:ascii="Tahoma" w:hAnsi="Tahoma" w:cs="Tahoma"/>
          <w:b/>
          <w:bCs/>
          <w:sz w:val="16"/>
          <w:szCs w:val="16"/>
        </w:rPr>
      </w:pPr>
    </w:p>
    <w:p w14:paraId="41E7F46C" w14:textId="77777777" w:rsidR="00F52C99" w:rsidRPr="00F52C99" w:rsidRDefault="00F52C99" w:rsidP="00F52C99">
      <w:pPr>
        <w:spacing w:line="360" w:lineRule="auto"/>
        <w:jc w:val="both"/>
        <w:rPr>
          <w:rFonts w:ascii="Tahoma" w:hAnsi="Tahoma" w:cs="Tahoma"/>
          <w:b/>
          <w:bCs/>
          <w:sz w:val="16"/>
          <w:szCs w:val="16"/>
        </w:rPr>
      </w:pPr>
      <w:r w:rsidRPr="00F52C99">
        <w:rPr>
          <w:rFonts w:ascii="Tahoma" w:hAnsi="Tahoma" w:cs="Tahoma"/>
          <w:b/>
          <w:bCs/>
          <w:sz w:val="16"/>
          <w:szCs w:val="16"/>
        </w:rPr>
        <w:t>Nota: Esta tesis también aparece en el Apéndice al Semanario Judicial de la Federación 1917-1995, Tomo VI, Materia Común, Segunda Parte, tesis 856, página 564.</w:t>
      </w:r>
    </w:p>
    <w:p w14:paraId="7A98A906" w14:textId="77777777" w:rsidR="00F52C99" w:rsidRPr="00F52C99" w:rsidRDefault="00F52C99" w:rsidP="00F52C99">
      <w:pPr>
        <w:spacing w:line="360" w:lineRule="auto"/>
        <w:jc w:val="both"/>
        <w:rPr>
          <w:rFonts w:ascii="Tahoma" w:hAnsi="Tahoma" w:cs="Tahoma"/>
          <w:b/>
          <w:bCs/>
          <w:sz w:val="16"/>
          <w:szCs w:val="16"/>
        </w:rPr>
      </w:pPr>
    </w:p>
    <w:p w14:paraId="79429C92" w14:textId="42CDF0F5" w:rsidR="00F52C99" w:rsidRDefault="00F52C99" w:rsidP="00F52C99">
      <w:pPr>
        <w:jc w:val="both"/>
        <w:rPr>
          <w:rFonts w:ascii="Tahoma" w:hAnsi="Tahoma" w:cs="Tahoma"/>
        </w:rPr>
      </w:pPr>
      <w:r w:rsidRPr="00BA3ED7">
        <w:rPr>
          <w:rFonts w:ascii="Tahoma" w:hAnsi="Tahoma" w:cs="Tahoma"/>
          <w:szCs w:val="20"/>
        </w:rPr>
        <w:t xml:space="preserve">Así mismo el interés jurídico lo acredito con las copias certificadas notariadas que se agregan como anexos a la presente demanda de garantías </w:t>
      </w:r>
      <w:r w:rsidRPr="00BA3ED7">
        <w:rPr>
          <w:rFonts w:ascii="Tahoma" w:hAnsi="Tahoma" w:cs="Tahoma"/>
          <w:b/>
          <w:szCs w:val="20"/>
        </w:rPr>
        <w:t>CONSTITUCIONALES</w:t>
      </w:r>
      <w:r w:rsidRPr="00BA3ED7">
        <w:rPr>
          <w:rFonts w:ascii="Tahoma" w:hAnsi="Tahoma" w:cs="Tahoma"/>
          <w:szCs w:val="20"/>
        </w:rPr>
        <w:t xml:space="preserve">, </w:t>
      </w:r>
    </w:p>
    <w:p w14:paraId="76388DB3" w14:textId="2E5161FB" w:rsidR="00F52C99" w:rsidRDefault="00F52C99" w:rsidP="00E354C8">
      <w:pPr>
        <w:jc w:val="both"/>
        <w:rPr>
          <w:rFonts w:ascii="Tahoma" w:hAnsi="Tahoma" w:cs="Tahoma"/>
        </w:rPr>
      </w:pPr>
    </w:p>
    <w:p w14:paraId="03289F32" w14:textId="77777777" w:rsidR="00F52C99" w:rsidRPr="00112258" w:rsidRDefault="00F52C99" w:rsidP="00E354C8">
      <w:pPr>
        <w:jc w:val="both"/>
        <w:rPr>
          <w:rFonts w:ascii="Tahoma" w:hAnsi="Tahoma" w:cs="Tahoma"/>
        </w:rPr>
      </w:pPr>
    </w:p>
    <w:p w14:paraId="430C8594" w14:textId="77777777" w:rsidR="00E354C8" w:rsidRPr="00112258" w:rsidRDefault="00E354C8" w:rsidP="00E354C8">
      <w:pPr>
        <w:jc w:val="both"/>
        <w:rPr>
          <w:rFonts w:ascii="Tahoma" w:hAnsi="Tahoma" w:cs="Tahoma"/>
          <w:b/>
          <w:sz w:val="28"/>
          <w:szCs w:val="28"/>
        </w:rPr>
      </w:pPr>
      <w:r w:rsidRPr="00112258">
        <w:rPr>
          <w:rFonts w:ascii="Tahoma" w:hAnsi="Tahoma" w:cs="Tahoma"/>
          <w:b/>
          <w:sz w:val="28"/>
          <w:szCs w:val="28"/>
        </w:rPr>
        <w:t xml:space="preserve">            I.</w:t>
      </w:r>
      <w:r w:rsidR="00441D02" w:rsidRPr="00112258">
        <w:rPr>
          <w:rFonts w:ascii="Tahoma" w:hAnsi="Tahoma" w:cs="Tahoma"/>
          <w:b/>
          <w:sz w:val="28"/>
          <w:szCs w:val="28"/>
        </w:rPr>
        <w:t>- NOMBRE Y DOMICILIO DEL QUEJOS</w:t>
      </w:r>
      <w:r w:rsidR="009C1BA1" w:rsidRPr="00112258">
        <w:rPr>
          <w:rFonts w:ascii="Tahoma" w:hAnsi="Tahoma" w:cs="Tahoma"/>
          <w:b/>
          <w:sz w:val="28"/>
          <w:szCs w:val="28"/>
        </w:rPr>
        <w:t>O</w:t>
      </w:r>
    </w:p>
    <w:p w14:paraId="526D64D1" w14:textId="77777777" w:rsidR="007F389E" w:rsidRPr="00112258" w:rsidRDefault="007F389E" w:rsidP="00E354C8">
      <w:pPr>
        <w:jc w:val="both"/>
        <w:rPr>
          <w:rFonts w:ascii="Tahoma" w:hAnsi="Tahoma" w:cs="Tahoma"/>
          <w:b/>
        </w:rPr>
      </w:pPr>
    </w:p>
    <w:p w14:paraId="49C18EE6" w14:textId="77777777" w:rsidR="00E354C8" w:rsidRPr="00112258" w:rsidRDefault="00E354C8" w:rsidP="00E354C8">
      <w:pPr>
        <w:jc w:val="both"/>
        <w:rPr>
          <w:rFonts w:ascii="Tahoma" w:hAnsi="Tahoma" w:cs="Tahoma"/>
          <w:b/>
        </w:rPr>
      </w:pPr>
    </w:p>
    <w:p w14:paraId="2193F9C1" w14:textId="04A07656" w:rsidR="00B20D7A" w:rsidRPr="00112258" w:rsidRDefault="00E354C8" w:rsidP="00B20D7A">
      <w:pPr>
        <w:spacing w:line="360" w:lineRule="auto"/>
        <w:ind w:firstLine="851"/>
        <w:jc w:val="both"/>
        <w:rPr>
          <w:rFonts w:ascii="Tahoma" w:hAnsi="Tahoma" w:cs="Tahoma"/>
        </w:rPr>
      </w:pPr>
      <w:r w:rsidRPr="00112258">
        <w:rPr>
          <w:rFonts w:ascii="Tahoma" w:hAnsi="Tahoma" w:cs="Tahoma"/>
          <w:b/>
        </w:rPr>
        <w:t xml:space="preserve">            </w:t>
      </w:r>
      <w:r w:rsidRPr="00112258">
        <w:rPr>
          <w:rFonts w:ascii="Tahoma" w:hAnsi="Tahoma" w:cs="Tahoma"/>
        </w:rPr>
        <w:t xml:space="preserve">                   </w:t>
      </w:r>
      <w:r w:rsidR="0067709F" w:rsidRPr="00112258">
        <w:rPr>
          <w:rFonts w:ascii="Tahoma" w:hAnsi="Tahoma" w:cs="Tahoma"/>
          <w:b/>
        </w:rPr>
        <w:t>JOSE OSCAR VALDES RAMIREZ</w:t>
      </w:r>
      <w:r w:rsidR="00B20D7A" w:rsidRPr="00112258">
        <w:rPr>
          <w:rFonts w:ascii="Tahoma" w:hAnsi="Tahoma" w:cs="Tahoma"/>
        </w:rPr>
        <w:t xml:space="preserve"> señalando como domicilio el ubicado en la calle de </w:t>
      </w:r>
      <w:r w:rsidR="00F52C99" w:rsidRPr="00112258">
        <w:rPr>
          <w:rFonts w:ascii="Tahoma" w:hAnsi="Tahoma" w:cs="Tahoma"/>
        </w:rPr>
        <w:t>Leibniz</w:t>
      </w:r>
      <w:r w:rsidR="00B20D7A" w:rsidRPr="00112258">
        <w:rPr>
          <w:rFonts w:ascii="Tahoma" w:hAnsi="Tahoma" w:cs="Tahoma"/>
        </w:rPr>
        <w:t xml:space="preserve"> numero treinta y cuatro, interior doscientos </w:t>
      </w:r>
      <w:r w:rsidR="00B20D7A" w:rsidRPr="00112258">
        <w:rPr>
          <w:rFonts w:ascii="Tahoma" w:hAnsi="Tahoma" w:cs="Tahoma"/>
        </w:rPr>
        <w:lastRenderedPageBreak/>
        <w:t>uno, en la Colonia Nueva Anzures, Delegación Miguel Hidalgo, código postal 11590, en esta Ciudad de México Distrito Federal.</w:t>
      </w:r>
    </w:p>
    <w:p w14:paraId="44E11FAE" w14:textId="77777777" w:rsidR="00934AB6" w:rsidRPr="00112258" w:rsidRDefault="00934AB6" w:rsidP="00B20D7A">
      <w:pPr>
        <w:spacing w:line="360" w:lineRule="auto"/>
        <w:ind w:firstLine="851"/>
        <w:jc w:val="both"/>
        <w:rPr>
          <w:rFonts w:ascii="Tahoma" w:hAnsi="Tahoma" w:cs="Tahoma"/>
        </w:rPr>
      </w:pPr>
    </w:p>
    <w:p w14:paraId="0B892364" w14:textId="77777777" w:rsidR="00E354C8" w:rsidRPr="00112258" w:rsidRDefault="00E354C8" w:rsidP="00E354C8">
      <w:pPr>
        <w:jc w:val="both"/>
        <w:rPr>
          <w:rFonts w:ascii="Tahoma" w:hAnsi="Tahoma" w:cs="Tahoma"/>
        </w:rPr>
      </w:pPr>
      <w:r w:rsidRPr="00112258">
        <w:rPr>
          <w:rFonts w:ascii="Tahoma" w:hAnsi="Tahoma" w:cs="Tahoma"/>
        </w:rPr>
        <w:t xml:space="preserve"> </w:t>
      </w:r>
    </w:p>
    <w:p w14:paraId="271F6A41" w14:textId="77777777" w:rsidR="007F389E" w:rsidRPr="00112258" w:rsidRDefault="00E354C8" w:rsidP="00CA110D">
      <w:pPr>
        <w:jc w:val="both"/>
        <w:rPr>
          <w:rFonts w:ascii="Tahoma" w:hAnsi="Tahoma" w:cs="Tahoma"/>
          <w:b/>
          <w:sz w:val="28"/>
          <w:szCs w:val="28"/>
        </w:rPr>
      </w:pPr>
      <w:r w:rsidRPr="00112258">
        <w:rPr>
          <w:rFonts w:ascii="Tahoma" w:hAnsi="Tahoma" w:cs="Tahoma"/>
          <w:b/>
          <w:sz w:val="28"/>
          <w:szCs w:val="28"/>
        </w:rPr>
        <w:t xml:space="preserve">              II.- </w:t>
      </w:r>
      <w:r w:rsidR="007F389E" w:rsidRPr="00112258">
        <w:rPr>
          <w:rFonts w:ascii="Tahoma" w:hAnsi="Tahoma" w:cs="Tahoma"/>
          <w:b/>
          <w:sz w:val="28"/>
          <w:szCs w:val="28"/>
        </w:rPr>
        <w:t xml:space="preserve">NOMBRE Y DOMICILIO DEL TERCERO PERJUDICADO </w:t>
      </w:r>
    </w:p>
    <w:p w14:paraId="7B3BF88E" w14:textId="77777777" w:rsidR="007F389E" w:rsidRPr="00112258" w:rsidRDefault="007F389E" w:rsidP="007F389E">
      <w:pPr>
        <w:spacing w:line="360" w:lineRule="auto"/>
        <w:ind w:firstLine="851"/>
        <w:jc w:val="both"/>
        <w:rPr>
          <w:rFonts w:ascii="Tahoma" w:hAnsi="Tahoma" w:cs="Tahoma"/>
          <w:b/>
        </w:rPr>
      </w:pPr>
    </w:p>
    <w:p w14:paraId="46BB6196" w14:textId="77777777" w:rsidR="00965F7E" w:rsidRPr="00112258" w:rsidRDefault="00965F7E" w:rsidP="007F389E">
      <w:pPr>
        <w:spacing w:line="360" w:lineRule="auto"/>
        <w:ind w:firstLine="851"/>
        <w:jc w:val="both"/>
        <w:rPr>
          <w:rFonts w:ascii="Tahoma" w:hAnsi="Tahoma" w:cs="Tahoma"/>
          <w:b/>
        </w:rPr>
      </w:pPr>
    </w:p>
    <w:p w14:paraId="1D9B9707" w14:textId="77777777" w:rsidR="00965F7E" w:rsidRPr="00112258" w:rsidRDefault="00965F7E" w:rsidP="007F389E">
      <w:pPr>
        <w:spacing w:line="360" w:lineRule="auto"/>
        <w:ind w:firstLine="851"/>
        <w:jc w:val="both"/>
        <w:rPr>
          <w:rFonts w:ascii="Tahoma" w:hAnsi="Tahoma" w:cs="Tahoma"/>
          <w:b/>
        </w:rPr>
      </w:pPr>
      <w:r w:rsidRPr="00112258">
        <w:rPr>
          <w:rFonts w:ascii="Tahoma" w:hAnsi="Tahoma" w:cs="Tahoma"/>
          <w:b/>
        </w:rPr>
        <w:t xml:space="preserve">LA PROCURADURÍA FEDERAL DEL CONSUMIDOR </w:t>
      </w:r>
    </w:p>
    <w:p w14:paraId="74FDB1B8" w14:textId="77777777" w:rsidR="007F389E" w:rsidRPr="00112258" w:rsidRDefault="00965F7E" w:rsidP="007F389E">
      <w:pPr>
        <w:spacing w:line="360" w:lineRule="auto"/>
        <w:ind w:firstLine="851"/>
        <w:jc w:val="both"/>
        <w:rPr>
          <w:rFonts w:ascii="Tahoma" w:hAnsi="Tahoma" w:cs="Tahoma"/>
        </w:rPr>
      </w:pPr>
      <w:r w:rsidRPr="00112258">
        <w:rPr>
          <w:rFonts w:ascii="Tahoma" w:hAnsi="Tahoma" w:cs="Tahoma"/>
        </w:rPr>
        <w:t xml:space="preserve"> </w:t>
      </w:r>
    </w:p>
    <w:p w14:paraId="4397D94D" w14:textId="305CF353" w:rsidR="00965F7E" w:rsidRPr="00112258" w:rsidRDefault="00965F7E" w:rsidP="007F389E">
      <w:pPr>
        <w:spacing w:line="360" w:lineRule="auto"/>
        <w:ind w:firstLine="851"/>
        <w:jc w:val="both"/>
        <w:rPr>
          <w:rFonts w:ascii="Tahoma" w:hAnsi="Tahoma" w:cs="Tahoma"/>
          <w:b/>
        </w:rPr>
      </w:pPr>
      <w:r w:rsidRPr="00112258">
        <w:rPr>
          <w:rFonts w:ascii="Tahoma" w:hAnsi="Tahoma" w:cs="Tahoma"/>
          <w:b/>
        </w:rPr>
        <w:t xml:space="preserve">Con domicilio en Avenida Jose María Vasconcelos </w:t>
      </w:r>
      <w:r w:rsidR="00AE6E7E" w:rsidRPr="00112258">
        <w:rPr>
          <w:rFonts w:ascii="Tahoma" w:hAnsi="Tahoma" w:cs="Tahoma"/>
          <w:b/>
        </w:rPr>
        <w:t>número</w:t>
      </w:r>
      <w:r w:rsidRPr="00112258">
        <w:rPr>
          <w:rFonts w:ascii="Tahoma" w:hAnsi="Tahoma" w:cs="Tahoma"/>
          <w:b/>
        </w:rPr>
        <w:t xml:space="preserve"> 208 Colonia Condesa cp. 06140 delegación Cuauhtémoc en México Distrito Federal  </w:t>
      </w:r>
    </w:p>
    <w:p w14:paraId="23E1A0D0" w14:textId="0A6BA199" w:rsidR="00AE6E7E" w:rsidRPr="00112258" w:rsidRDefault="00AE6E7E" w:rsidP="00AE6E7E">
      <w:pPr>
        <w:spacing w:line="360" w:lineRule="auto"/>
        <w:jc w:val="both"/>
        <w:rPr>
          <w:rFonts w:ascii="Tahoma" w:hAnsi="Tahoma" w:cs="Tahoma"/>
          <w:b/>
        </w:rPr>
      </w:pPr>
    </w:p>
    <w:p w14:paraId="28B1F802" w14:textId="7E966E48" w:rsidR="00E354C8" w:rsidRPr="00112258" w:rsidRDefault="00E354C8" w:rsidP="00E354C8">
      <w:pPr>
        <w:jc w:val="both"/>
        <w:rPr>
          <w:rFonts w:ascii="Tahoma" w:hAnsi="Tahoma" w:cs="Tahoma"/>
          <w:b/>
        </w:rPr>
      </w:pPr>
    </w:p>
    <w:p w14:paraId="4E84337A" w14:textId="77777777" w:rsidR="007F389E" w:rsidRPr="00112258" w:rsidRDefault="00E354C8" w:rsidP="00E354C8">
      <w:pPr>
        <w:jc w:val="both"/>
        <w:rPr>
          <w:rFonts w:ascii="Tahoma" w:hAnsi="Tahoma" w:cs="Tahoma"/>
          <w:b/>
          <w:sz w:val="28"/>
          <w:szCs w:val="28"/>
        </w:rPr>
      </w:pPr>
      <w:r w:rsidRPr="00112258">
        <w:rPr>
          <w:rFonts w:ascii="Tahoma" w:hAnsi="Tahoma" w:cs="Tahoma"/>
          <w:b/>
          <w:sz w:val="28"/>
          <w:szCs w:val="28"/>
        </w:rPr>
        <w:t xml:space="preserve">            III.- AUTORIDAD SEÑALADA COMO RESPONSABLE </w:t>
      </w:r>
    </w:p>
    <w:p w14:paraId="40B7A57D" w14:textId="77777777" w:rsidR="00E354C8" w:rsidRPr="00112258" w:rsidRDefault="00E354C8" w:rsidP="00E354C8">
      <w:pPr>
        <w:jc w:val="both"/>
        <w:rPr>
          <w:rFonts w:ascii="Tahoma" w:hAnsi="Tahoma" w:cs="Tahoma"/>
          <w:b/>
          <w:sz w:val="28"/>
          <w:szCs w:val="28"/>
        </w:rPr>
      </w:pPr>
      <w:r w:rsidRPr="00112258">
        <w:rPr>
          <w:rFonts w:ascii="Tahoma" w:hAnsi="Tahoma" w:cs="Tahoma"/>
          <w:b/>
          <w:sz w:val="28"/>
          <w:szCs w:val="28"/>
        </w:rPr>
        <w:t xml:space="preserve"> </w:t>
      </w:r>
    </w:p>
    <w:p w14:paraId="605481E7" w14:textId="77777777" w:rsidR="00561C69" w:rsidRPr="00112258" w:rsidRDefault="00561C69" w:rsidP="00E354C8">
      <w:pPr>
        <w:jc w:val="both"/>
        <w:rPr>
          <w:rFonts w:ascii="Tahoma" w:hAnsi="Tahoma" w:cs="Tahoma"/>
          <w:b/>
        </w:rPr>
      </w:pPr>
    </w:p>
    <w:p w14:paraId="25085E6D" w14:textId="77777777" w:rsidR="00561C69" w:rsidRPr="00112258" w:rsidRDefault="00561C69" w:rsidP="00E354C8">
      <w:pPr>
        <w:jc w:val="both"/>
        <w:rPr>
          <w:rFonts w:ascii="Tahoma" w:hAnsi="Tahoma" w:cs="Tahoma"/>
          <w:b/>
        </w:rPr>
      </w:pPr>
    </w:p>
    <w:p w14:paraId="4D1B3777" w14:textId="77777777" w:rsidR="007F389E" w:rsidRPr="00112258" w:rsidRDefault="007F389E" w:rsidP="00E354C8">
      <w:pPr>
        <w:jc w:val="both"/>
        <w:rPr>
          <w:rFonts w:ascii="Tahoma" w:hAnsi="Tahoma" w:cs="Tahoma"/>
          <w:b/>
        </w:rPr>
      </w:pPr>
    </w:p>
    <w:p w14:paraId="282BAF17" w14:textId="77777777" w:rsidR="007F389E" w:rsidRPr="00112258" w:rsidRDefault="00561C69" w:rsidP="00561C69">
      <w:pPr>
        <w:pStyle w:val="Prrafodelista"/>
        <w:spacing w:line="360" w:lineRule="auto"/>
        <w:ind w:left="1571"/>
        <w:jc w:val="both"/>
        <w:rPr>
          <w:rFonts w:ascii="Tahoma" w:hAnsi="Tahoma" w:cs="Tahoma"/>
          <w:b/>
          <w:sz w:val="24"/>
          <w:szCs w:val="24"/>
        </w:rPr>
      </w:pPr>
      <w:r w:rsidRPr="00112258">
        <w:rPr>
          <w:rFonts w:ascii="Tahoma" w:hAnsi="Tahoma" w:cs="Tahoma"/>
          <w:b/>
          <w:sz w:val="24"/>
          <w:szCs w:val="24"/>
        </w:rPr>
        <w:t>SECRETARIA DE ECONOMIA</w:t>
      </w:r>
    </w:p>
    <w:p w14:paraId="2EE8DD8C" w14:textId="77777777" w:rsidR="00561C69" w:rsidRPr="00112258" w:rsidRDefault="00561C69" w:rsidP="00561C69">
      <w:pPr>
        <w:spacing w:line="360" w:lineRule="auto"/>
        <w:jc w:val="both"/>
        <w:rPr>
          <w:rFonts w:ascii="Tahoma" w:hAnsi="Tahoma" w:cs="Tahoma"/>
          <w:bCs/>
        </w:rPr>
      </w:pPr>
    </w:p>
    <w:p w14:paraId="368815AF" w14:textId="77777777" w:rsidR="00561C69" w:rsidRPr="00112258" w:rsidRDefault="007F389E" w:rsidP="00561C69">
      <w:pPr>
        <w:pStyle w:val="Prrafodelista"/>
        <w:spacing w:line="360" w:lineRule="auto"/>
        <w:ind w:left="1571"/>
        <w:jc w:val="both"/>
        <w:rPr>
          <w:rFonts w:ascii="Tahoma" w:hAnsi="Tahoma" w:cs="Tahoma"/>
          <w:b/>
          <w:sz w:val="24"/>
          <w:szCs w:val="24"/>
        </w:rPr>
      </w:pPr>
      <w:r w:rsidRPr="00112258">
        <w:rPr>
          <w:rFonts w:ascii="Tahoma" w:hAnsi="Tahoma" w:cs="Tahoma"/>
          <w:b/>
          <w:bCs/>
          <w:sz w:val="24"/>
          <w:szCs w:val="24"/>
          <w:lang w:eastAsia="es-MX"/>
        </w:rPr>
        <w:t>A</w:t>
      </w:r>
      <w:r w:rsidR="00561C69" w:rsidRPr="00112258">
        <w:rPr>
          <w:rFonts w:ascii="Tahoma" w:hAnsi="Tahoma" w:cs="Tahoma"/>
          <w:b/>
          <w:bCs/>
          <w:sz w:val="24"/>
          <w:szCs w:val="24"/>
          <w:lang w:eastAsia="es-MX"/>
        </w:rPr>
        <w:t>utoridad cuyo</w:t>
      </w:r>
      <w:r w:rsidRPr="00112258">
        <w:rPr>
          <w:rFonts w:ascii="Tahoma" w:hAnsi="Tahoma" w:cs="Tahoma"/>
          <w:b/>
          <w:bCs/>
          <w:sz w:val="24"/>
          <w:szCs w:val="24"/>
          <w:lang w:eastAsia="es-MX"/>
        </w:rPr>
        <w:t xml:space="preserve"> d</w:t>
      </w:r>
      <w:r w:rsidR="00561C69" w:rsidRPr="00112258">
        <w:rPr>
          <w:rFonts w:ascii="Tahoma" w:hAnsi="Tahoma" w:cs="Tahoma"/>
          <w:b/>
          <w:bCs/>
          <w:sz w:val="24"/>
          <w:szCs w:val="24"/>
          <w:lang w:eastAsia="es-MX"/>
        </w:rPr>
        <w:t>omicilio está ubicado en la calle de</w:t>
      </w:r>
      <w:r w:rsidR="00561C69" w:rsidRPr="00112258">
        <w:rPr>
          <w:rFonts w:ascii="Tahoma" w:hAnsi="Tahoma" w:cs="Tahoma"/>
          <w:b/>
          <w:color w:val="545454"/>
          <w:sz w:val="24"/>
          <w:szCs w:val="24"/>
          <w:lang w:val="es-ES"/>
        </w:rPr>
        <w:t xml:space="preserve"> Insurgentes Sur 1735, Col. Guadalupe Inn.  Delegación Álvaro Obregón México, D.F. C.P. 01020</w:t>
      </w:r>
    </w:p>
    <w:p w14:paraId="1DB49B8A" w14:textId="52FD7D5D" w:rsidR="007F389E" w:rsidRPr="00112258" w:rsidRDefault="007F389E" w:rsidP="007F389E">
      <w:pPr>
        <w:spacing w:line="360" w:lineRule="auto"/>
        <w:ind w:firstLine="851"/>
        <w:jc w:val="both"/>
        <w:rPr>
          <w:rFonts w:ascii="Tahoma" w:hAnsi="Tahoma" w:cs="Tahoma"/>
          <w:b/>
        </w:rPr>
      </w:pPr>
    </w:p>
    <w:p w14:paraId="61BF376B" w14:textId="77777777" w:rsidR="00112258" w:rsidRPr="00112258" w:rsidRDefault="00112258" w:rsidP="007F389E">
      <w:pPr>
        <w:spacing w:line="360" w:lineRule="auto"/>
        <w:ind w:firstLine="851"/>
        <w:jc w:val="both"/>
        <w:rPr>
          <w:rFonts w:ascii="Tahoma" w:hAnsi="Tahoma" w:cs="Tahoma"/>
          <w:b/>
          <w:vanish/>
        </w:rPr>
      </w:pPr>
    </w:p>
    <w:p w14:paraId="34BFC31E" w14:textId="77777777" w:rsidR="007F389E" w:rsidRPr="00112258" w:rsidRDefault="007F389E" w:rsidP="007F389E">
      <w:pPr>
        <w:spacing w:line="360" w:lineRule="auto"/>
        <w:ind w:firstLine="851"/>
        <w:jc w:val="both"/>
        <w:rPr>
          <w:rFonts w:ascii="Tahoma" w:hAnsi="Tahoma" w:cs="Tahoma"/>
          <w:b/>
          <w:vanish/>
        </w:rPr>
      </w:pPr>
    </w:p>
    <w:p w14:paraId="3BAD2267" w14:textId="77777777" w:rsidR="007F389E" w:rsidRPr="00112258" w:rsidRDefault="007F389E" w:rsidP="007F389E">
      <w:pPr>
        <w:spacing w:line="360" w:lineRule="auto"/>
        <w:ind w:firstLine="851"/>
        <w:jc w:val="both"/>
        <w:rPr>
          <w:rFonts w:ascii="Tahoma" w:hAnsi="Tahoma" w:cs="Tahoma"/>
          <w:b/>
          <w:vanish/>
        </w:rPr>
      </w:pPr>
    </w:p>
    <w:p w14:paraId="7C0D8E59" w14:textId="77777777" w:rsidR="007F389E" w:rsidRPr="00112258" w:rsidRDefault="007F389E" w:rsidP="007F389E">
      <w:pPr>
        <w:spacing w:line="360" w:lineRule="auto"/>
        <w:ind w:firstLine="851"/>
        <w:jc w:val="both"/>
        <w:rPr>
          <w:rFonts w:ascii="Tahoma" w:hAnsi="Tahoma" w:cs="Tahoma"/>
          <w:b/>
          <w:vanish/>
        </w:rPr>
      </w:pPr>
    </w:p>
    <w:p w14:paraId="2F1AF0BB" w14:textId="77777777" w:rsidR="0081684B" w:rsidRPr="00112258" w:rsidRDefault="0081684B" w:rsidP="0081684B">
      <w:pPr>
        <w:rPr>
          <w:rFonts w:ascii="Tahoma" w:hAnsi="Tahoma" w:cs="Tahoma"/>
          <w:b/>
          <w:vanish/>
        </w:rPr>
      </w:pPr>
    </w:p>
    <w:p w14:paraId="37920E46" w14:textId="77777777" w:rsidR="0081684B" w:rsidRPr="00112258" w:rsidRDefault="0081684B" w:rsidP="0081684B">
      <w:pPr>
        <w:rPr>
          <w:rFonts w:ascii="Tahoma" w:hAnsi="Tahoma" w:cs="Tahoma"/>
          <w:b/>
          <w:vanish/>
        </w:rPr>
      </w:pPr>
    </w:p>
    <w:p w14:paraId="793A732F" w14:textId="77777777" w:rsidR="001F60BF" w:rsidRPr="00112258" w:rsidRDefault="001F60BF" w:rsidP="00E354C8">
      <w:pPr>
        <w:jc w:val="both"/>
        <w:rPr>
          <w:rFonts w:ascii="Tahoma" w:hAnsi="Tahoma" w:cs="Tahoma"/>
          <w:b/>
          <w:u w:val="singl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40"/>
      </w:tblGrid>
      <w:tr w:rsidR="00854444" w:rsidRPr="00112258" w14:paraId="0E95F67E" w14:textId="77777777" w:rsidTr="00854444">
        <w:trPr>
          <w:tblCellSpacing w:w="15" w:type="dxa"/>
        </w:trPr>
        <w:tc>
          <w:tcPr>
            <w:tcW w:w="4966" w:type="pct"/>
            <w:shd w:val="clear" w:color="auto" w:fill="FFFFFF"/>
            <w:hideMark/>
          </w:tcPr>
          <w:p w14:paraId="5261D785" w14:textId="77777777" w:rsidR="00854444" w:rsidRPr="00112258" w:rsidRDefault="00854444">
            <w:pPr>
              <w:rPr>
                <w:rFonts w:ascii="Tahoma" w:hAnsi="Tahoma" w:cs="Tahoma"/>
              </w:rPr>
            </w:pPr>
          </w:p>
        </w:tc>
      </w:tr>
    </w:tbl>
    <w:p w14:paraId="2A1DE5D7" w14:textId="77777777" w:rsidR="00854444" w:rsidRPr="00112258" w:rsidRDefault="00854444" w:rsidP="00854444">
      <w:pPr>
        <w:rPr>
          <w:rFonts w:ascii="Tahoma" w:hAnsi="Tahoma" w:cs="Tahoma"/>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40"/>
      </w:tblGrid>
      <w:tr w:rsidR="00854444" w:rsidRPr="00112258" w14:paraId="2572BFB2" w14:textId="77777777" w:rsidTr="00854444">
        <w:trPr>
          <w:tblCellSpacing w:w="15" w:type="dxa"/>
        </w:trPr>
        <w:tc>
          <w:tcPr>
            <w:tcW w:w="4966" w:type="pct"/>
            <w:shd w:val="clear" w:color="auto" w:fill="FFFFFF"/>
            <w:hideMark/>
          </w:tcPr>
          <w:p w14:paraId="58072712" w14:textId="77777777" w:rsidR="00854444" w:rsidRPr="00112258" w:rsidRDefault="00854444">
            <w:pPr>
              <w:rPr>
                <w:rFonts w:ascii="Tahoma" w:hAnsi="Tahoma" w:cs="Tahoma"/>
              </w:rPr>
            </w:pPr>
          </w:p>
        </w:tc>
      </w:tr>
    </w:tbl>
    <w:p w14:paraId="3E30E78E" w14:textId="77777777" w:rsidR="00854444" w:rsidRPr="00112258" w:rsidRDefault="00854444" w:rsidP="00854444">
      <w:pPr>
        <w:rPr>
          <w:rFonts w:ascii="Tahoma" w:hAnsi="Tahoma" w:cs="Tahoma"/>
          <w:vanish/>
          <w:sz w:val="28"/>
          <w:szCs w:val="28"/>
        </w:rPr>
      </w:pPr>
    </w:p>
    <w:p w14:paraId="75300EE5" w14:textId="77777777" w:rsidR="00E354C8" w:rsidRPr="00112258" w:rsidRDefault="00033843" w:rsidP="00E354C8">
      <w:pPr>
        <w:jc w:val="both"/>
        <w:rPr>
          <w:rFonts w:ascii="Tahoma" w:hAnsi="Tahoma" w:cs="Tahoma"/>
          <w:b/>
          <w:sz w:val="28"/>
          <w:szCs w:val="28"/>
        </w:rPr>
      </w:pPr>
      <w:r w:rsidRPr="00112258">
        <w:rPr>
          <w:rFonts w:ascii="Tahoma" w:hAnsi="Tahoma" w:cs="Tahoma"/>
          <w:sz w:val="28"/>
          <w:szCs w:val="28"/>
        </w:rPr>
        <w:t xml:space="preserve">             </w:t>
      </w:r>
      <w:r w:rsidR="00280EA3" w:rsidRPr="00112258">
        <w:rPr>
          <w:rFonts w:ascii="Tahoma" w:hAnsi="Tahoma" w:cs="Tahoma"/>
          <w:b/>
          <w:sz w:val="28"/>
          <w:szCs w:val="28"/>
        </w:rPr>
        <w:t xml:space="preserve">IV.- ACTO O ACTOS RECLAMADOS </w:t>
      </w:r>
      <w:r w:rsidR="00561C69" w:rsidRPr="00112258">
        <w:rPr>
          <w:rFonts w:ascii="Tahoma" w:hAnsi="Tahoma" w:cs="Tahoma"/>
          <w:b/>
          <w:sz w:val="28"/>
          <w:szCs w:val="28"/>
        </w:rPr>
        <w:t>U OMISIONES RECLAMADAS</w:t>
      </w:r>
    </w:p>
    <w:p w14:paraId="4FB85F00" w14:textId="77777777" w:rsidR="00280EA3" w:rsidRPr="00112258" w:rsidRDefault="00280EA3" w:rsidP="00E354C8">
      <w:pPr>
        <w:jc w:val="both"/>
        <w:rPr>
          <w:rFonts w:ascii="Tahoma" w:hAnsi="Tahoma" w:cs="Tahoma"/>
          <w:b/>
        </w:rPr>
      </w:pPr>
    </w:p>
    <w:p w14:paraId="6F216DEC" w14:textId="77777777" w:rsidR="0002037B" w:rsidRPr="00112258" w:rsidRDefault="0002037B" w:rsidP="00E354C8">
      <w:pPr>
        <w:jc w:val="both"/>
        <w:rPr>
          <w:rFonts w:ascii="Tahoma" w:hAnsi="Tahoma" w:cs="Tahoma"/>
          <w:b/>
        </w:rPr>
      </w:pPr>
    </w:p>
    <w:p w14:paraId="7082D84A" w14:textId="77777777" w:rsidR="00CB2E8D" w:rsidRPr="00112258" w:rsidRDefault="00CB2E8D" w:rsidP="00E354C8">
      <w:pPr>
        <w:jc w:val="both"/>
        <w:rPr>
          <w:rFonts w:ascii="Tahoma" w:hAnsi="Tahoma" w:cs="Tahoma"/>
          <w:b/>
        </w:rPr>
      </w:pPr>
    </w:p>
    <w:p w14:paraId="66B07BE7" w14:textId="77777777" w:rsidR="00CB2E8D" w:rsidRPr="00112258" w:rsidRDefault="00CB2E8D" w:rsidP="00112258">
      <w:pPr>
        <w:spacing w:line="360" w:lineRule="auto"/>
        <w:ind w:firstLine="851"/>
        <w:jc w:val="center"/>
        <w:rPr>
          <w:rFonts w:ascii="Tahoma" w:hAnsi="Tahoma" w:cs="Tahoma"/>
          <w:b/>
          <w:sz w:val="28"/>
          <w:szCs w:val="28"/>
        </w:rPr>
      </w:pPr>
      <w:r w:rsidRPr="00112258">
        <w:rPr>
          <w:rFonts w:ascii="Tahoma" w:hAnsi="Tahoma" w:cs="Tahoma"/>
          <w:b/>
          <w:sz w:val="28"/>
          <w:szCs w:val="28"/>
        </w:rPr>
        <w:t>ACTO RECLAMADO</w:t>
      </w:r>
    </w:p>
    <w:p w14:paraId="1B8E31D9" w14:textId="77777777" w:rsidR="007464CA" w:rsidRPr="00112258" w:rsidRDefault="007464CA" w:rsidP="00112258">
      <w:pPr>
        <w:spacing w:line="360" w:lineRule="auto"/>
        <w:ind w:firstLine="851"/>
        <w:jc w:val="center"/>
        <w:rPr>
          <w:rFonts w:ascii="Tahoma" w:hAnsi="Tahoma" w:cs="Tahoma"/>
          <w:b/>
          <w:sz w:val="28"/>
          <w:szCs w:val="28"/>
        </w:rPr>
      </w:pPr>
    </w:p>
    <w:p w14:paraId="391B1F02" w14:textId="77777777" w:rsidR="0002037B" w:rsidRPr="00112258" w:rsidRDefault="0002037B" w:rsidP="00CB2E8D">
      <w:pPr>
        <w:spacing w:line="360" w:lineRule="auto"/>
        <w:ind w:firstLine="851"/>
        <w:jc w:val="both"/>
        <w:rPr>
          <w:rFonts w:ascii="Tahoma" w:hAnsi="Tahoma" w:cs="Tahoma"/>
          <w:b/>
        </w:rPr>
      </w:pPr>
    </w:p>
    <w:p w14:paraId="60816D03" w14:textId="77777777" w:rsidR="007464CA" w:rsidRPr="00112258" w:rsidRDefault="00561C69" w:rsidP="00561C69">
      <w:pPr>
        <w:spacing w:line="360" w:lineRule="auto"/>
        <w:jc w:val="both"/>
        <w:rPr>
          <w:rFonts w:ascii="Tahoma" w:hAnsi="Tahoma" w:cs="Tahoma"/>
          <w:b/>
        </w:rPr>
      </w:pPr>
      <w:r w:rsidRPr="00112258">
        <w:rPr>
          <w:rFonts w:ascii="Tahoma" w:hAnsi="Tahoma" w:cs="Tahoma"/>
          <w:b/>
        </w:rPr>
        <w:t>DEL C. SECRETARIO DE ECONOMIA</w:t>
      </w:r>
    </w:p>
    <w:p w14:paraId="603FEB66" w14:textId="77777777" w:rsidR="0002037B" w:rsidRPr="00112258" w:rsidRDefault="0002037B" w:rsidP="005D1190">
      <w:pPr>
        <w:spacing w:line="360" w:lineRule="auto"/>
        <w:jc w:val="both"/>
        <w:rPr>
          <w:rFonts w:ascii="Tahoma" w:hAnsi="Tahoma" w:cs="Tahoma"/>
          <w:b/>
          <w:u w:val="single"/>
        </w:rPr>
      </w:pPr>
    </w:p>
    <w:p w14:paraId="0F3683B2" w14:textId="77777777" w:rsidR="004947D3" w:rsidRPr="00112258" w:rsidRDefault="004947D3" w:rsidP="005D1190">
      <w:pPr>
        <w:spacing w:line="360" w:lineRule="auto"/>
        <w:jc w:val="both"/>
        <w:rPr>
          <w:rFonts w:ascii="Tahoma" w:hAnsi="Tahoma" w:cs="Tahoma"/>
          <w:b/>
          <w:u w:val="single"/>
        </w:rPr>
      </w:pPr>
      <w:r w:rsidRPr="00112258">
        <w:rPr>
          <w:rFonts w:ascii="Tahoma" w:hAnsi="Tahoma" w:cs="Tahoma"/>
          <w:b/>
          <w:u w:val="single"/>
        </w:rPr>
        <w:t>ACTO RECLAMADO, OMISION</w:t>
      </w:r>
    </w:p>
    <w:p w14:paraId="3966FCC3" w14:textId="77777777" w:rsidR="004947D3" w:rsidRPr="00112258" w:rsidRDefault="004947D3" w:rsidP="005D1190">
      <w:pPr>
        <w:spacing w:line="360" w:lineRule="auto"/>
        <w:jc w:val="both"/>
        <w:rPr>
          <w:rFonts w:ascii="Tahoma" w:hAnsi="Tahoma" w:cs="Tahoma"/>
          <w:b/>
          <w:u w:val="single"/>
        </w:rPr>
      </w:pPr>
    </w:p>
    <w:p w14:paraId="77F1A8BA" w14:textId="38A74C0A" w:rsidR="00AE6E7E" w:rsidRPr="00112258" w:rsidRDefault="00AE6E7E" w:rsidP="00AE6E7E">
      <w:pPr>
        <w:jc w:val="both"/>
        <w:rPr>
          <w:rFonts w:ascii="Tahoma" w:hAnsi="Tahoma" w:cs="Tahoma"/>
          <w:b/>
        </w:rPr>
      </w:pPr>
      <w:r w:rsidRPr="00112258">
        <w:rPr>
          <w:rFonts w:ascii="Tahoma" w:hAnsi="Tahoma" w:cs="Tahoma"/>
          <w:b/>
          <w:color w:val="auto"/>
        </w:rPr>
        <w:t xml:space="preserve">RECLAMO LA OMISIÓN DE APLICAR LO DISPUESTO POR EL ARTÍCULO 28 CONSTITUCIONAL PÁRRAFO PRIMERO Y SEGUNDO, DONDE TIENE FACULTADES CONSTITUCIONALES PARA FIJAR PRECIOS, </w:t>
      </w:r>
      <w:r w:rsidRPr="00112258">
        <w:rPr>
          <w:rFonts w:ascii="Tahoma" w:hAnsi="Tahoma" w:cs="Tahoma"/>
          <w:b/>
        </w:rPr>
        <w:t xml:space="preserve">LA SECRETARÍA DE ECONOMÍA CORRESPONDE EL DESPACHO DE LOS SIGUIENTES ASUNTOS:  FORMULAR Y CONDUCIR LAS POLÍTICAS GENERALES DE INDUSTRIA, COMERCIO EXTERIOR, INTERIOR, ABASTO Y PRECIOS DEL </w:t>
      </w:r>
      <w:r w:rsidRPr="00112258">
        <w:rPr>
          <w:rFonts w:ascii="Tahoma" w:hAnsi="Tahoma" w:cs="Tahoma"/>
          <w:b/>
        </w:rPr>
        <w:lastRenderedPageBreak/>
        <w:t>PAÍS, ESTO ES LA CONDUCTA OMISIVA DE NO FIJAR LOS PRECIOS DEL COMBUSTIBLE (GASOLINA)</w:t>
      </w:r>
    </w:p>
    <w:p w14:paraId="699E0B51" w14:textId="77777777" w:rsidR="00AE6E7E" w:rsidRPr="00112258" w:rsidRDefault="00AE6E7E" w:rsidP="00AE6E7E">
      <w:pPr>
        <w:jc w:val="both"/>
        <w:rPr>
          <w:rFonts w:ascii="Tahoma" w:hAnsi="Tahoma" w:cs="Tahoma"/>
          <w:b/>
          <w:color w:val="auto"/>
        </w:rPr>
      </w:pPr>
    </w:p>
    <w:p w14:paraId="5ADD0D40" w14:textId="77777777" w:rsidR="00AE6E7E" w:rsidRPr="00112258" w:rsidRDefault="00AE6E7E" w:rsidP="005D1190">
      <w:pPr>
        <w:jc w:val="both"/>
        <w:rPr>
          <w:rFonts w:ascii="Tahoma" w:hAnsi="Tahoma" w:cs="Tahoma"/>
          <w:b/>
          <w:color w:val="auto"/>
          <w:u w:val="single"/>
        </w:rPr>
      </w:pPr>
    </w:p>
    <w:p w14:paraId="739ACB50" w14:textId="087792D7" w:rsidR="005D1190" w:rsidRPr="00112258" w:rsidRDefault="00D47A7B" w:rsidP="005D1190">
      <w:pPr>
        <w:jc w:val="both"/>
        <w:rPr>
          <w:rFonts w:ascii="Tahoma" w:hAnsi="Tahoma" w:cs="Tahoma"/>
          <w:b/>
          <w:bCs/>
          <w:color w:val="auto"/>
          <w:u w:val="single"/>
        </w:rPr>
      </w:pPr>
      <w:r w:rsidRPr="00112258">
        <w:rPr>
          <w:rFonts w:ascii="Tahoma" w:hAnsi="Tahoma" w:cs="Tahoma"/>
          <w:b/>
          <w:color w:val="auto"/>
        </w:rPr>
        <w:t>FUNDO</w:t>
      </w:r>
      <w:r w:rsidR="004947D3" w:rsidRPr="00112258">
        <w:rPr>
          <w:rFonts w:ascii="Tahoma" w:hAnsi="Tahoma" w:cs="Tahoma"/>
          <w:b/>
          <w:color w:val="auto"/>
        </w:rPr>
        <w:t xml:space="preserve"> MI DEMANDA DE DERECHOS FUNDAME</w:t>
      </w:r>
      <w:r w:rsidR="00AE6E7E" w:rsidRPr="00112258">
        <w:rPr>
          <w:rFonts w:ascii="Tahoma" w:hAnsi="Tahoma" w:cs="Tahoma"/>
          <w:b/>
          <w:color w:val="auto"/>
        </w:rPr>
        <w:t>N</w:t>
      </w:r>
      <w:r w:rsidR="004947D3" w:rsidRPr="00112258">
        <w:rPr>
          <w:rFonts w:ascii="Tahoma" w:hAnsi="Tahoma" w:cs="Tahoma"/>
          <w:b/>
          <w:color w:val="auto"/>
        </w:rPr>
        <w:t xml:space="preserve">TALES </w:t>
      </w:r>
      <w:r w:rsidR="003D5881" w:rsidRPr="00112258">
        <w:rPr>
          <w:rFonts w:ascii="Tahoma" w:hAnsi="Tahoma" w:cs="Tahoma"/>
          <w:b/>
          <w:color w:val="auto"/>
        </w:rPr>
        <w:t xml:space="preserve">DE CONFORMIDAD A LO ESTABLECIDO POR EL ARTÍCULO 107 FRACCIÓN II </w:t>
      </w:r>
      <w:hyperlink r:id="rId8" w:history="1">
        <w:r w:rsidR="003D5881" w:rsidRPr="00112258">
          <w:rPr>
            <w:rStyle w:val="Hipervnculo"/>
            <w:rFonts w:ascii="Tahoma" w:hAnsi="Tahoma" w:cs="Tahoma"/>
            <w:b/>
            <w:bCs/>
            <w:color w:val="auto"/>
            <w:u w:val="none"/>
          </w:rPr>
          <w:t>LEY DE AMPARO, REGLAMENTARIA DE LOS ARTICULOS 103 Y 107 DE LA CONSTITUCION POLITICA DE LOS ESTADOS UNIDOS MEXICANOS</w:t>
        </w:r>
      </w:hyperlink>
      <w:r w:rsidR="003D5881" w:rsidRPr="00112258">
        <w:rPr>
          <w:rFonts w:ascii="Tahoma" w:hAnsi="Tahoma" w:cs="Tahoma"/>
          <w:b/>
          <w:bCs/>
          <w:color w:val="auto"/>
        </w:rPr>
        <w:t xml:space="preserve">  TÍTULO SEGUNDO DE LOS PROCEDIMIENTOS DE </w:t>
      </w:r>
      <w:r w:rsidR="00AE6E7E" w:rsidRPr="00112258">
        <w:rPr>
          <w:rFonts w:ascii="Tahoma" w:hAnsi="Tahoma" w:cs="Tahoma"/>
          <w:b/>
          <w:bCs/>
          <w:color w:val="auto"/>
        </w:rPr>
        <w:t>AMPARO CAPÍTULO</w:t>
      </w:r>
      <w:r w:rsidR="003D5881" w:rsidRPr="00112258">
        <w:rPr>
          <w:rFonts w:ascii="Tahoma" w:hAnsi="Tahoma" w:cs="Tahoma"/>
          <w:b/>
          <w:bCs/>
          <w:color w:val="auto"/>
        </w:rPr>
        <w:t xml:space="preserve"> I EL AMPARO INDIRECTO SECCIÓN PRIMERA PROCEDENCIA Y </w:t>
      </w:r>
      <w:r w:rsidR="00AE6E7E" w:rsidRPr="00112258">
        <w:rPr>
          <w:rFonts w:ascii="Tahoma" w:hAnsi="Tahoma" w:cs="Tahoma"/>
          <w:b/>
          <w:bCs/>
          <w:color w:val="auto"/>
        </w:rPr>
        <w:t>DEMANDA ARTÍCULO</w:t>
      </w:r>
      <w:r w:rsidR="003D5881" w:rsidRPr="00112258">
        <w:rPr>
          <w:rFonts w:ascii="Tahoma" w:hAnsi="Tahoma" w:cs="Tahoma"/>
          <w:b/>
          <w:bCs/>
          <w:color w:val="auto"/>
        </w:rPr>
        <w:t xml:space="preserve"> 107</w:t>
      </w:r>
      <w:r w:rsidR="003D5881" w:rsidRPr="00112258">
        <w:rPr>
          <w:rFonts w:ascii="Tahoma" w:hAnsi="Tahoma" w:cs="Tahoma"/>
          <w:b/>
          <w:bCs/>
          <w:color w:val="auto"/>
          <w:u w:val="single"/>
        </w:rPr>
        <w:t xml:space="preserve"> </w:t>
      </w:r>
    </w:p>
    <w:p w14:paraId="293E3898" w14:textId="394DA330" w:rsidR="00CE5818" w:rsidRPr="00112258" w:rsidRDefault="005D1190" w:rsidP="005D1190">
      <w:pPr>
        <w:pStyle w:val="NormalWeb"/>
        <w:jc w:val="both"/>
        <w:rPr>
          <w:rFonts w:ascii="Tahoma" w:hAnsi="Tahoma" w:cs="Tahoma"/>
          <w:b/>
          <w:color w:val="000000"/>
        </w:rPr>
      </w:pPr>
      <w:r w:rsidRPr="00112258">
        <w:rPr>
          <w:rFonts w:ascii="Tahoma" w:hAnsi="Tahoma" w:cs="Tahoma"/>
          <w:b/>
          <w:color w:val="000000"/>
        </w:rPr>
        <w:t>II. CONTRA ACTOS U OMISIONES QUE PROVENGAN DE AUTORIDADES DISTINTAS DE LOS TRIBUNALES JUDICIALES, ADMINISTRATIVOS O DEL TRABAJO;</w:t>
      </w:r>
    </w:p>
    <w:p w14:paraId="571348E9" w14:textId="29E7E24C" w:rsidR="00CE5818" w:rsidRPr="00112258" w:rsidRDefault="00CE5818" w:rsidP="005D1190">
      <w:pPr>
        <w:pStyle w:val="NormalWeb"/>
        <w:jc w:val="both"/>
        <w:rPr>
          <w:rFonts w:ascii="Tahoma" w:hAnsi="Tahoma" w:cs="Tahoma"/>
          <w:b/>
          <w:color w:val="000000"/>
        </w:rPr>
      </w:pPr>
      <w:r w:rsidRPr="00112258">
        <w:rPr>
          <w:rFonts w:ascii="Tahoma" w:hAnsi="Tahoma" w:cs="Tahoma"/>
          <w:b/>
          <w:color w:val="000000"/>
        </w:rPr>
        <w:t xml:space="preserve"> SE EXPLICA, </w:t>
      </w:r>
      <w:r w:rsidR="003D5881" w:rsidRPr="00112258">
        <w:rPr>
          <w:rFonts w:ascii="Tahoma" w:hAnsi="Tahoma" w:cs="Tahoma"/>
          <w:b/>
          <w:color w:val="000000"/>
        </w:rPr>
        <w:t>NUESTRA CARTA</w:t>
      </w:r>
      <w:r w:rsidRPr="00112258">
        <w:rPr>
          <w:rFonts w:ascii="Tahoma" w:hAnsi="Tahoma" w:cs="Tahoma"/>
          <w:b/>
          <w:color w:val="000000"/>
        </w:rPr>
        <w:t xml:space="preserve"> MAGNA REFIERE:</w:t>
      </w:r>
    </w:p>
    <w:p w14:paraId="4192973E" w14:textId="77777777" w:rsidR="0002037B" w:rsidRPr="00112258" w:rsidRDefault="00BA2EB8" w:rsidP="0002037B">
      <w:pPr>
        <w:jc w:val="both"/>
        <w:rPr>
          <w:rFonts w:ascii="Tahoma" w:hAnsi="Tahoma" w:cs="Tahoma"/>
        </w:rPr>
      </w:pPr>
      <w:hyperlink r:id="rId9" w:history="1">
        <w:r w:rsidR="0002037B" w:rsidRPr="00112258">
          <w:rPr>
            <w:rStyle w:val="Hipervnculo"/>
            <w:rFonts w:ascii="Tahoma" w:hAnsi="Tahoma" w:cs="Tahoma"/>
            <w:b/>
            <w:bCs/>
            <w:color w:val="auto"/>
          </w:rPr>
          <w:t>CONSTITUCION POLITICA DE LOS ESTADOS UNIDOS MEXICANOS</w:t>
        </w:r>
      </w:hyperlink>
      <w:r w:rsidR="0002037B" w:rsidRPr="00112258">
        <w:rPr>
          <w:rFonts w:ascii="Tahoma" w:hAnsi="Tahoma" w:cs="Tahoma"/>
          <w:b/>
          <w:bCs/>
          <w:color w:val="auto"/>
        </w:rPr>
        <w:t xml:space="preserve"> </w:t>
      </w:r>
      <w:r w:rsidR="0002037B" w:rsidRPr="00112258">
        <w:rPr>
          <w:rFonts w:ascii="Tahoma" w:hAnsi="Tahoma" w:cs="Tahoma"/>
          <w:b/>
          <w:bCs/>
          <w:color w:val="auto"/>
        </w:rPr>
        <w:br/>
        <w:t xml:space="preserve">Título Primero </w:t>
      </w:r>
      <w:r w:rsidR="0002037B" w:rsidRPr="00112258">
        <w:rPr>
          <w:rFonts w:ascii="Tahoma" w:hAnsi="Tahoma" w:cs="Tahoma"/>
          <w:b/>
          <w:bCs/>
          <w:color w:val="auto"/>
        </w:rPr>
        <w:br/>
        <w:t xml:space="preserve">Capítulo I De los Derechos Humanos y sus Garantías (Capítulo cambio de denominación, mediante Decreto publicado en el Diario Oficial de la Federación el 10 de junio de 2011) </w:t>
      </w:r>
      <w:r w:rsidR="0002037B" w:rsidRPr="00112258">
        <w:rPr>
          <w:rFonts w:ascii="Tahoma" w:hAnsi="Tahoma" w:cs="Tahoma"/>
          <w:b/>
          <w:bCs/>
          <w:color w:val="auto"/>
        </w:rPr>
        <w:br/>
      </w:r>
      <w:r w:rsidR="0002037B" w:rsidRPr="00112258">
        <w:rPr>
          <w:rFonts w:ascii="Tahoma" w:hAnsi="Tahoma" w:cs="Tahoma"/>
          <w:b/>
          <w:bCs/>
        </w:rPr>
        <w:t xml:space="preserve">Artículo 28 </w:t>
      </w:r>
    </w:p>
    <w:p w14:paraId="2FC0FD1E" w14:textId="77777777" w:rsidR="0002037B" w:rsidRPr="00112258" w:rsidRDefault="0002037B" w:rsidP="0002037B">
      <w:pPr>
        <w:ind w:left="720"/>
        <w:jc w:val="both"/>
        <w:rPr>
          <w:rFonts w:ascii="Tahoma" w:hAnsi="Tahoma" w:cs="Tahoma"/>
        </w:rPr>
      </w:pPr>
    </w:p>
    <w:p w14:paraId="19BB2857" w14:textId="77777777" w:rsidR="0002037B" w:rsidRPr="00112258" w:rsidRDefault="0002037B" w:rsidP="0002037B">
      <w:pPr>
        <w:pStyle w:val="NormalWeb"/>
        <w:jc w:val="both"/>
        <w:rPr>
          <w:rFonts w:ascii="Tahoma" w:hAnsi="Tahoma" w:cs="Tahoma"/>
          <w:color w:val="000000"/>
        </w:rPr>
      </w:pPr>
      <w:r w:rsidRPr="00112258">
        <w:rPr>
          <w:rFonts w:ascii="Tahoma" w:hAnsi="Tahoma" w:cs="Tahoma"/>
          <w:color w:val="000000"/>
        </w:rPr>
        <w:t xml:space="preserve">ARTICULO 28. EN LOS ESTADOS UNIDOS MEXICANOS QUEDAN PROHIBIDOS LOS MONOPOLIOS, LAS PRACTICAS MONOPOLICAS, LOS ESTANCOS Y LAS EXENCIONES DE IMPUESTOS EN LOS TERMINOS Y CONDICIONES QUE FIJAN LAS LEYES. EL MISMO TRATAMIENTO SE DARA A LAS PROHIBICIONES A TITULO DE PROTECCION A LA INDUSTRIA. </w:t>
      </w:r>
      <w:r w:rsidRPr="00112258">
        <w:rPr>
          <w:rFonts w:ascii="Tahoma" w:hAnsi="Tahoma" w:cs="Tahoma"/>
          <w:color w:val="000000"/>
        </w:rPr>
        <w:br/>
        <w:t xml:space="preserve">(REFORMADO MEDIANTE DECRETO PUBLICADO EN EL DIARIO OFICIAL DE LA FEDERACION EL 3 DE FEBRERO DE 1983. MODIFICADO POR LA REIMPRESION DE LA CONSTITUCION, PUBLICADA EN EL DIARIO OFICIAL DE LA FEDERACION EL 6 DE OCTUBRE DE 1986) </w:t>
      </w:r>
    </w:p>
    <w:p w14:paraId="3C074D2D" w14:textId="77777777" w:rsidR="0002037B" w:rsidRPr="00112258" w:rsidRDefault="0002037B" w:rsidP="0002037B">
      <w:pPr>
        <w:pStyle w:val="NormalWeb"/>
        <w:jc w:val="both"/>
        <w:rPr>
          <w:rFonts w:ascii="Tahoma" w:hAnsi="Tahoma" w:cs="Tahoma"/>
          <w:color w:val="000000"/>
        </w:rPr>
      </w:pPr>
      <w:r w:rsidRPr="00112258">
        <w:rPr>
          <w:rFonts w:ascii="Tahoma" w:hAnsi="Tahoma" w:cs="Tahoma"/>
          <w:color w:val="000000"/>
        </w:rPr>
        <w:t xml:space="preserve">EN CONSECUENCIA, LA LEY CASTIGARA SEVERAMENTE, Y LAS AUTORIDADES PERSEGUIRAN CON EFICACIA, TODA CONCENTRACION O ACAPARAMIENTO EN UNA O POCAS MANOS DE ARTICULOS DE CONSUMO NECESARIO </w:t>
      </w:r>
      <w:r w:rsidR="00E05074" w:rsidRPr="00112258">
        <w:rPr>
          <w:rFonts w:ascii="Tahoma" w:hAnsi="Tahoma" w:cs="Tahoma"/>
          <w:color w:val="000000"/>
        </w:rPr>
        <w:t xml:space="preserve">Y QUE TENGA POR OBJETO OBTENER </w:t>
      </w:r>
      <w:r w:rsidRPr="00112258">
        <w:rPr>
          <w:rFonts w:ascii="Tahoma" w:hAnsi="Tahoma" w:cs="Tahoma"/>
          <w:color w:val="000000"/>
        </w:rPr>
        <w:t xml:space="preserve">L ALZA DE LOS PRECIOS; TODO ACUERDO, PROCEDIMIENTO O COMBINACION DE LOS PRODUCTORES, INDUSTRIALES, COMERCIANTES O EMPRESARIOS DE SERVICIOS, QUE DE CUALQUIER MANERA HAGAN, PARA EVITAR LA LIBRE CONCURRENCIA O LA COMPETENCIA ENTRE SI O PARA OBLIGAR A LOS CONSUMIDORES A PAGAR PRECIOS EXAGERADOS Y, EN GENERAL, TODO LO QUE CONSTITUYA UNA VENTAJA EXCLUSIVA INDEBIDA A FAVOR DE UNA O VARIAS PERSONAS DETERMINADAS Y CON PERJUICIO DEL PUBLICO EN GENERAL O DE ALGUNA CLASE SOCIAL. </w:t>
      </w:r>
      <w:r w:rsidRPr="00112258">
        <w:rPr>
          <w:rFonts w:ascii="Tahoma" w:hAnsi="Tahoma" w:cs="Tahoma"/>
          <w:color w:val="000000"/>
        </w:rPr>
        <w:br/>
        <w:t>(REFORMADO MEDIANTE DECRETO PUBLICADO EN EL DIARIO OFICIAL DE LA FEDERACION EL 11 DE JUNIO DE 2013)</w:t>
      </w:r>
    </w:p>
    <w:p w14:paraId="7F287A54" w14:textId="77777777" w:rsidR="00CE5818" w:rsidRPr="00112258" w:rsidRDefault="00CE5818" w:rsidP="003D5881">
      <w:pPr>
        <w:spacing w:line="360" w:lineRule="auto"/>
        <w:jc w:val="both"/>
        <w:rPr>
          <w:rFonts w:ascii="Tahoma" w:hAnsi="Tahoma" w:cs="Tahoma"/>
          <w:color w:val="auto"/>
        </w:rPr>
      </w:pPr>
      <w:r w:rsidRPr="00112258">
        <w:rPr>
          <w:rFonts w:ascii="Tahoma" w:hAnsi="Tahoma" w:cs="Tahoma"/>
        </w:rPr>
        <w:t xml:space="preserve">LAS LEYES FIJARAN BASES PARA QUE SE SEÑALEN PRECIOS MAXIMOS A LOS ARTICULOS, MATERIAS O PRODUCTOS QUE SE CONSIDEREN NECESARIOS PARA LA ECONOMIA NACIONAL O EL CONSUMO POPULAR, ASI COMO PARA IMPONER MODALIDADES A LA ORGANIZACION DE LA DISTRIBUCION DE ESOS ARTICULOS, MATERIAS O PRODUCTOS, A FIN DE EVITAR QUE INTERMEDIACIONES INNECESARIAS O EXCESIVAS PROVOQUEN INSUFICIENCIA EN EL ABASTO, ASI COMO EL ALZA DE PRECIOS. LA LEY PROTEGERA A LOS CONSUMIDORES Y </w:t>
      </w:r>
      <w:r w:rsidRPr="00112258">
        <w:rPr>
          <w:rFonts w:ascii="Tahoma" w:hAnsi="Tahoma" w:cs="Tahoma"/>
        </w:rPr>
        <w:lastRenderedPageBreak/>
        <w:t xml:space="preserve">PROPICIARA SU ORGANIZACION PARA EL MEJOR CUIDADO DE SUS INTERESES. </w:t>
      </w:r>
      <w:r w:rsidRPr="00112258">
        <w:rPr>
          <w:rFonts w:ascii="Tahoma" w:hAnsi="Tahoma" w:cs="Tahoma"/>
        </w:rPr>
        <w:br/>
        <w:t>(REFORMADO MEDIANTE DECRETO PUBLICADO EN EL DIARIO OFICIAL DE LA FEDERACION EL 3 DE FEBRERO DE 1983)</w:t>
      </w:r>
    </w:p>
    <w:p w14:paraId="4EE9F78E" w14:textId="77777777" w:rsidR="0002037B" w:rsidRPr="00112258" w:rsidRDefault="003D5881" w:rsidP="0002037B">
      <w:pPr>
        <w:pStyle w:val="NormalWeb"/>
        <w:jc w:val="both"/>
        <w:rPr>
          <w:rFonts w:ascii="Tahoma" w:hAnsi="Tahoma" w:cs="Tahoma"/>
          <w:b/>
          <w:u w:val="single"/>
        </w:rPr>
      </w:pPr>
      <w:r w:rsidRPr="00112258">
        <w:rPr>
          <w:rFonts w:ascii="Tahoma" w:hAnsi="Tahoma" w:cs="Tahoma"/>
          <w:b/>
          <w:u w:val="single"/>
        </w:rPr>
        <w:t>PUES COMPETE A LA SECRETARIA DE ECONOMÍA LA APLICACIÓN Y REGULACIÓN DE PRECIOS DE LOS PRODUCTOS BÁSICOS QUE INTEGRAN LO QUE, DENOMINAMOS CANASTA BÁSICA, DICHAS FACULTADES LE FUERON CONFERIDAS A LA SECRETARIA DE ECONOMÍA POR LA LEY ORGÁNICA DE LA ADMINISTRACIÓN PUBLICA, MISMA QUE SE TRASCRIBE PARA SU MEJOR COMPRENSIÓN.</w:t>
      </w:r>
    </w:p>
    <w:p w14:paraId="00CAD2FD" w14:textId="77777777" w:rsidR="00E55F47" w:rsidRPr="00112258" w:rsidRDefault="00E55F47" w:rsidP="0002037B">
      <w:pPr>
        <w:pStyle w:val="NormalWeb"/>
        <w:jc w:val="both"/>
        <w:rPr>
          <w:rFonts w:ascii="Tahoma" w:hAnsi="Tahoma" w:cs="Tahoma"/>
        </w:rPr>
      </w:pPr>
    </w:p>
    <w:p w14:paraId="000CE392" w14:textId="77777777" w:rsidR="00DB2337" w:rsidRPr="00112258" w:rsidRDefault="00DB2337" w:rsidP="00DB2337">
      <w:pPr>
        <w:pStyle w:val="NormalWeb"/>
        <w:jc w:val="center"/>
        <w:rPr>
          <w:rFonts w:ascii="Tahoma" w:hAnsi="Tahoma" w:cs="Tahoma"/>
          <w:b/>
        </w:rPr>
      </w:pPr>
      <w:r w:rsidRPr="00112258">
        <w:rPr>
          <w:rFonts w:ascii="Tahoma" w:hAnsi="Tahoma" w:cs="Tahoma"/>
          <w:b/>
        </w:rPr>
        <w:t>LEY ORGANICA DE LA ADMINISTRACIÓN PÚBLICA FEDERAL</w:t>
      </w:r>
    </w:p>
    <w:p w14:paraId="0982F93D" w14:textId="77777777" w:rsidR="00DB2337" w:rsidRPr="00112258" w:rsidRDefault="00DB2337" w:rsidP="00DB2337">
      <w:pPr>
        <w:pStyle w:val="NormalWeb"/>
        <w:rPr>
          <w:rFonts w:ascii="Tahoma" w:hAnsi="Tahoma" w:cs="Tahoma"/>
        </w:rPr>
      </w:pPr>
    </w:p>
    <w:p w14:paraId="00A043AF" w14:textId="77777777" w:rsidR="00DB2337" w:rsidRPr="00112258" w:rsidRDefault="00DB2337" w:rsidP="00DB2337">
      <w:pPr>
        <w:pStyle w:val="NormalWeb"/>
        <w:jc w:val="both"/>
        <w:rPr>
          <w:rFonts w:ascii="Tahoma" w:hAnsi="Tahoma" w:cs="Tahoma"/>
        </w:rPr>
      </w:pPr>
      <w:r w:rsidRPr="00112258">
        <w:rPr>
          <w:rFonts w:ascii="Tahoma" w:hAnsi="Tahoma" w:cs="Tahoma"/>
          <w:b/>
        </w:rPr>
        <w:t>Artículo 34.- A la Secretaría de Economía corresponde el despacho de los siguientes asuntos:  I.- Formular y conducir las políticas generales de industria, comercio exterior, interior, abasto y precios del país</w:t>
      </w:r>
      <w:r w:rsidRPr="00112258">
        <w:rPr>
          <w:rFonts w:ascii="Tahoma" w:hAnsi="Tahoma" w:cs="Tahoma"/>
        </w:rPr>
        <w:t xml:space="preserve">; con excepción de los precios de bienes y servicios de la Administración Pública Federal;  </w:t>
      </w:r>
    </w:p>
    <w:p w14:paraId="1F514581" w14:textId="77777777" w:rsidR="00DB2337" w:rsidRPr="00112258" w:rsidRDefault="00DB2337" w:rsidP="00DB2337">
      <w:pPr>
        <w:pStyle w:val="NormalWeb"/>
        <w:jc w:val="both"/>
        <w:rPr>
          <w:rFonts w:ascii="Tahoma" w:hAnsi="Tahoma" w:cs="Tahoma"/>
          <w:b/>
        </w:rPr>
      </w:pPr>
      <w:r w:rsidRPr="00112258">
        <w:rPr>
          <w:rFonts w:ascii="Tahoma" w:hAnsi="Tahoma" w:cs="Tahoma"/>
          <w:b/>
        </w:rPr>
        <w:t xml:space="preserve">II.- Regular, promover y vigilar la comercialización, distribución y consumo de los bienes y servicios; III.- Establecer la Política de industrialización, distribución y consumo de los productos agrícolas, ganaderos, forestales, minerales y pesqueros, en coordinación con las dependencias competentes;  </w:t>
      </w:r>
    </w:p>
    <w:p w14:paraId="0BE429E5" w14:textId="77777777" w:rsidR="00DB2337" w:rsidRPr="00112258" w:rsidRDefault="00DB2337" w:rsidP="00DB2337">
      <w:pPr>
        <w:pStyle w:val="NormalWeb"/>
        <w:jc w:val="both"/>
        <w:rPr>
          <w:rFonts w:ascii="Tahoma" w:hAnsi="Tahoma" w:cs="Tahoma"/>
        </w:rPr>
      </w:pPr>
      <w:r w:rsidRPr="00112258">
        <w:rPr>
          <w:rFonts w:ascii="Tahoma" w:hAnsi="Tahoma" w:cs="Tahoma"/>
          <w:b/>
        </w:rPr>
        <w:t>VII.- Establecer la política de precios, y con el auxilio y participación de las autoridades locales, vigilar su estricto cumplimiento, particularmente en lo que se refiere a artículos de consumo y uso popular, y establecer las tarifas para la prestación de aquellos servicios de interés público que considere necesarios</w:t>
      </w:r>
      <w:r w:rsidRPr="00112258">
        <w:rPr>
          <w:rFonts w:ascii="Tahoma" w:hAnsi="Tahoma" w:cs="Tahoma"/>
        </w:rPr>
        <w:t xml:space="preserve">, con la exclusión de los precios y tarifas de los bienes y servicios de la Administración Pública Federal; y definir el uso preferente que deba darse a determinadas mercancías;  </w:t>
      </w:r>
    </w:p>
    <w:p w14:paraId="4B27E339" w14:textId="77777777" w:rsidR="00DB2337" w:rsidRPr="00112258" w:rsidRDefault="00DB2337" w:rsidP="00DB2337">
      <w:pPr>
        <w:pStyle w:val="NormalWeb"/>
        <w:jc w:val="both"/>
        <w:rPr>
          <w:rFonts w:ascii="Tahoma" w:hAnsi="Tahoma" w:cs="Tahoma"/>
        </w:rPr>
      </w:pPr>
      <w:r w:rsidRPr="00112258">
        <w:rPr>
          <w:rFonts w:ascii="Tahoma" w:hAnsi="Tahoma" w:cs="Tahoma"/>
          <w:b/>
        </w:rPr>
        <w:t>VIII.- Regular, orientar y estimular las medidas de protección al consumidor</w:t>
      </w:r>
      <w:r w:rsidRPr="00112258">
        <w:rPr>
          <w:rFonts w:ascii="Tahoma" w:hAnsi="Tahoma" w:cs="Tahoma"/>
        </w:rPr>
        <w:t xml:space="preserve">; IX.- Participar con las Secretarías de Desarrollo Social, de Agricultura, Ganadería, Desarrollo Rural, Pesca y Alimentación y de Medio Ambiente y Recursos Naturales, en la distribución y comercialización de productos y el abastecimiento de los consumos básicos de la población;  </w:t>
      </w:r>
    </w:p>
    <w:p w14:paraId="5444E1EA" w14:textId="77777777" w:rsidR="00DB2337" w:rsidRPr="00112258" w:rsidRDefault="00DB2337" w:rsidP="00DB2337">
      <w:pPr>
        <w:pStyle w:val="NormalWeb"/>
        <w:jc w:val="both"/>
        <w:rPr>
          <w:rFonts w:ascii="Tahoma" w:hAnsi="Tahoma" w:cs="Tahoma"/>
          <w:b/>
        </w:rPr>
      </w:pPr>
      <w:r w:rsidRPr="00112258">
        <w:rPr>
          <w:rFonts w:ascii="Tahoma" w:hAnsi="Tahoma" w:cs="Tahoma"/>
          <w:b/>
        </w:rPr>
        <w:t xml:space="preserve">XI.- Coordinar y dirigir con la colaboración de la Secretaría de Agricultura, Ganadería, Desarrollo Rural, Pesca y Alimentación, el Sistema Nacional para el Abasto, con el fin de asegurar la adecuada distribución y comercialización de productos y el abastecimiento de los consumos básicos de la población;  </w:t>
      </w:r>
    </w:p>
    <w:p w14:paraId="719BB089" w14:textId="77777777" w:rsidR="00DB2337" w:rsidRPr="00112258" w:rsidRDefault="00DB2337" w:rsidP="00DB2337">
      <w:pPr>
        <w:pStyle w:val="NormalWeb"/>
        <w:jc w:val="both"/>
        <w:rPr>
          <w:rFonts w:ascii="Tahoma" w:hAnsi="Tahoma" w:cs="Tahoma"/>
          <w:b/>
        </w:rPr>
      </w:pPr>
      <w:r w:rsidRPr="00112258">
        <w:rPr>
          <w:rFonts w:ascii="Tahoma" w:hAnsi="Tahoma" w:cs="Tahoma"/>
          <w:b/>
        </w:rPr>
        <w:t xml:space="preserve">XIII.- Establecer y vigilar las normas de calidad, pesas y medidas necesarias para la actividad comercial; así como las normas y especificaciones industriales;  </w:t>
      </w:r>
    </w:p>
    <w:p w14:paraId="7CD07280" w14:textId="77777777" w:rsidR="00DB2337" w:rsidRPr="00112258" w:rsidRDefault="00DB2337" w:rsidP="00DB2337">
      <w:pPr>
        <w:pStyle w:val="NormalWeb"/>
        <w:jc w:val="both"/>
        <w:rPr>
          <w:rFonts w:ascii="Tahoma" w:hAnsi="Tahoma" w:cs="Tahoma"/>
          <w:b/>
        </w:rPr>
      </w:pPr>
      <w:r w:rsidRPr="00112258">
        <w:rPr>
          <w:rFonts w:ascii="Tahoma" w:hAnsi="Tahoma" w:cs="Tahoma"/>
          <w:b/>
        </w:rPr>
        <w:t>XVI.- Impulsar, en coordinación con las dependencias centrales o entidades del sector paraestatal que tengan relación con las actividades específicas de que se trate, la producción de aquellos bienes y servicios que se consideren fundamentales para la regulación de los precios.</w:t>
      </w:r>
    </w:p>
    <w:p w14:paraId="63C586B8" w14:textId="77777777" w:rsidR="00DB2337" w:rsidRPr="00112258" w:rsidRDefault="00DB2337" w:rsidP="00DB2337">
      <w:pPr>
        <w:pStyle w:val="NormalWeb"/>
        <w:jc w:val="both"/>
        <w:rPr>
          <w:rFonts w:ascii="Tahoma" w:hAnsi="Tahoma" w:cs="Tahoma"/>
          <w:b/>
        </w:rPr>
      </w:pPr>
      <w:r w:rsidRPr="00112258">
        <w:rPr>
          <w:rFonts w:ascii="Tahoma" w:hAnsi="Tahoma" w:cs="Tahoma"/>
          <w:b/>
        </w:rPr>
        <w:t>El énfasis es de mi autoría</w:t>
      </w:r>
    </w:p>
    <w:p w14:paraId="2BCE222D" w14:textId="44F926C3" w:rsidR="00445EBA" w:rsidRPr="00112258" w:rsidRDefault="00DB2337" w:rsidP="00E05074">
      <w:pPr>
        <w:pStyle w:val="NormalWeb"/>
        <w:jc w:val="both"/>
        <w:rPr>
          <w:rFonts w:ascii="Tahoma" w:hAnsi="Tahoma" w:cs="Tahoma"/>
          <w:u w:val="single"/>
        </w:rPr>
      </w:pPr>
      <w:r w:rsidRPr="00112258">
        <w:rPr>
          <w:rFonts w:ascii="Tahoma" w:hAnsi="Tahoma" w:cs="Tahoma"/>
          <w:u w:val="single"/>
        </w:rPr>
        <w:lastRenderedPageBreak/>
        <w:t xml:space="preserve">Esto es que la Secretaria de Economía ha sido omisa en cumplir la facultad constitucional que le fue conferida, dañando con ello el </w:t>
      </w:r>
      <w:r w:rsidR="00AE6E7E" w:rsidRPr="00112258">
        <w:rPr>
          <w:rFonts w:ascii="Tahoma" w:hAnsi="Tahoma" w:cs="Tahoma"/>
          <w:u w:val="single"/>
        </w:rPr>
        <w:t>derecho al consumo</w:t>
      </w:r>
      <w:r w:rsidRPr="00112258">
        <w:rPr>
          <w:rFonts w:ascii="Tahoma" w:hAnsi="Tahoma" w:cs="Tahoma"/>
          <w:u w:val="single"/>
        </w:rPr>
        <w:t xml:space="preserve"> y a la</w:t>
      </w:r>
      <w:r w:rsidR="005D1190" w:rsidRPr="00112258">
        <w:rPr>
          <w:rFonts w:ascii="Tahoma" w:hAnsi="Tahoma" w:cs="Tahoma"/>
          <w:u w:val="single"/>
        </w:rPr>
        <w:t xml:space="preserve"> defensa de consumidor, con su conducta omisiva conculca derechos fundamentales al dejar de aplicar el precepto constitucional invocado e incluso incurre en responsabilidad que puede ser sujeta de sanciones penales y administrativas,</w:t>
      </w:r>
      <w:r w:rsidR="00E05074" w:rsidRPr="00112258">
        <w:rPr>
          <w:rFonts w:ascii="Tahoma" w:hAnsi="Tahoma" w:cs="Tahoma"/>
          <w:u w:val="single"/>
        </w:rPr>
        <w:t xml:space="preserve"> por su cond</w:t>
      </w:r>
      <w:r w:rsidR="00AE6E7E" w:rsidRPr="00112258">
        <w:rPr>
          <w:rFonts w:ascii="Tahoma" w:hAnsi="Tahoma" w:cs="Tahoma"/>
          <w:u w:val="single"/>
        </w:rPr>
        <w:t>ucta omisiva dolosa y temeraria, pues no fija los precios de los combustibles diésel y gasolina.</w:t>
      </w:r>
    </w:p>
    <w:p w14:paraId="1E01F051" w14:textId="0AADE482" w:rsidR="00964FBF" w:rsidRPr="00112258" w:rsidRDefault="00112258" w:rsidP="00E354C8">
      <w:pPr>
        <w:jc w:val="both"/>
        <w:rPr>
          <w:rFonts w:ascii="Tahoma" w:hAnsi="Tahoma" w:cs="Tahoma"/>
        </w:rPr>
      </w:pPr>
      <w:r w:rsidRPr="00112258">
        <w:rPr>
          <w:rFonts w:ascii="Tahoma" w:hAnsi="Tahoma" w:cs="Tahoma"/>
        </w:rPr>
        <w:t>Asi las cosas al no fijar precios en el combustible y zonificar los precios dejan en estado de indefensión al quejoso, como consumidor y no dan un trato de igualdad por lo que los precios son desproporcionales e inequitativos.</w:t>
      </w:r>
    </w:p>
    <w:p w14:paraId="258B0D72" w14:textId="15A564FD" w:rsidR="00112258" w:rsidRPr="00112258" w:rsidRDefault="00112258" w:rsidP="00E354C8">
      <w:pPr>
        <w:jc w:val="both"/>
        <w:rPr>
          <w:rFonts w:ascii="Tahoma" w:hAnsi="Tahoma" w:cs="Tahoma"/>
        </w:rPr>
      </w:pPr>
    </w:p>
    <w:p w14:paraId="051FF416" w14:textId="38318CED" w:rsidR="00112258" w:rsidRPr="00112258" w:rsidRDefault="00112258" w:rsidP="00E354C8">
      <w:pPr>
        <w:jc w:val="both"/>
        <w:rPr>
          <w:rFonts w:ascii="Tahoma" w:hAnsi="Tahoma" w:cs="Tahoma"/>
        </w:rPr>
      </w:pPr>
    </w:p>
    <w:p w14:paraId="5FF82122" w14:textId="77777777" w:rsidR="00112258" w:rsidRPr="00112258" w:rsidRDefault="00112258" w:rsidP="00E354C8">
      <w:pPr>
        <w:jc w:val="both"/>
        <w:rPr>
          <w:rFonts w:ascii="Tahoma" w:hAnsi="Tahoma" w:cs="Tahoma"/>
        </w:rPr>
      </w:pPr>
    </w:p>
    <w:p w14:paraId="4B6D1058" w14:textId="77777777" w:rsidR="00E354C8" w:rsidRPr="00112258" w:rsidRDefault="00E354C8" w:rsidP="00E354C8">
      <w:pPr>
        <w:jc w:val="both"/>
        <w:rPr>
          <w:rFonts w:ascii="Tahoma" w:hAnsi="Tahoma" w:cs="Tahoma"/>
          <w:b/>
          <w:sz w:val="28"/>
          <w:szCs w:val="28"/>
        </w:rPr>
      </w:pPr>
      <w:r w:rsidRPr="00112258">
        <w:rPr>
          <w:rFonts w:ascii="Tahoma" w:hAnsi="Tahoma" w:cs="Tahoma"/>
          <w:b/>
          <w:sz w:val="28"/>
          <w:szCs w:val="28"/>
        </w:rPr>
        <w:t xml:space="preserve">                    V.- PRECEPTOS CONSTITUCIONALES VIOLADOS</w:t>
      </w:r>
    </w:p>
    <w:p w14:paraId="3218CD4C" w14:textId="77777777" w:rsidR="00E354C8" w:rsidRPr="00112258" w:rsidRDefault="00E354C8" w:rsidP="00E354C8">
      <w:pPr>
        <w:jc w:val="both"/>
        <w:rPr>
          <w:rFonts w:ascii="Tahoma" w:hAnsi="Tahoma" w:cs="Tahoma"/>
        </w:rPr>
      </w:pPr>
    </w:p>
    <w:p w14:paraId="7C88A177" w14:textId="77777777" w:rsidR="00E354C8" w:rsidRPr="00112258" w:rsidRDefault="00E354C8" w:rsidP="00E354C8">
      <w:pPr>
        <w:jc w:val="both"/>
        <w:rPr>
          <w:rFonts w:ascii="Tahoma" w:hAnsi="Tahoma" w:cs="Tahoma"/>
        </w:rPr>
      </w:pPr>
    </w:p>
    <w:p w14:paraId="20A74FAA" w14:textId="10A597D9" w:rsidR="00E55F47" w:rsidRPr="00112258" w:rsidRDefault="00E354C8" w:rsidP="00E55F47">
      <w:pPr>
        <w:jc w:val="both"/>
        <w:rPr>
          <w:rFonts w:ascii="Tahoma" w:hAnsi="Tahoma" w:cs="Tahoma"/>
        </w:rPr>
      </w:pPr>
      <w:r w:rsidRPr="00112258">
        <w:rPr>
          <w:rFonts w:ascii="Tahoma" w:hAnsi="Tahoma" w:cs="Tahoma"/>
        </w:rPr>
        <w:t xml:space="preserve">                     Se violan en perjuicio de</w:t>
      </w:r>
      <w:r w:rsidR="001C1CA1" w:rsidRPr="00112258">
        <w:rPr>
          <w:rFonts w:ascii="Tahoma" w:hAnsi="Tahoma" w:cs="Tahoma"/>
        </w:rPr>
        <w:t>l</w:t>
      </w:r>
      <w:r w:rsidR="003251ED" w:rsidRPr="00112258">
        <w:rPr>
          <w:rFonts w:ascii="Tahoma" w:hAnsi="Tahoma" w:cs="Tahoma"/>
        </w:rPr>
        <w:t xml:space="preserve"> </w:t>
      </w:r>
      <w:r w:rsidR="007842B2" w:rsidRPr="00112258">
        <w:rPr>
          <w:rFonts w:ascii="Tahoma" w:hAnsi="Tahoma" w:cs="Tahoma"/>
        </w:rPr>
        <w:t xml:space="preserve">quejoso </w:t>
      </w:r>
      <w:r w:rsidRPr="00112258">
        <w:rPr>
          <w:rFonts w:ascii="Tahoma" w:hAnsi="Tahoma" w:cs="Tahoma"/>
        </w:rPr>
        <w:t xml:space="preserve">lo establecido por los artículos </w:t>
      </w:r>
      <w:r w:rsidR="00E05074" w:rsidRPr="00112258">
        <w:rPr>
          <w:rFonts w:ascii="Tahoma" w:hAnsi="Tahoma" w:cs="Tahoma"/>
          <w:b/>
        </w:rPr>
        <w:t xml:space="preserve">1, </w:t>
      </w:r>
      <w:r w:rsidR="00577021" w:rsidRPr="00112258">
        <w:rPr>
          <w:rFonts w:ascii="Tahoma" w:hAnsi="Tahoma" w:cs="Tahoma"/>
          <w:b/>
        </w:rPr>
        <w:t>17</w:t>
      </w:r>
      <w:r w:rsidR="00E05074" w:rsidRPr="00112258">
        <w:rPr>
          <w:rFonts w:ascii="Tahoma" w:hAnsi="Tahoma" w:cs="Tahoma"/>
          <w:b/>
        </w:rPr>
        <w:t xml:space="preserve">, 28, </w:t>
      </w:r>
      <w:r w:rsidR="00164CB8" w:rsidRPr="00112258">
        <w:rPr>
          <w:rFonts w:ascii="Tahoma" w:hAnsi="Tahoma" w:cs="Tahoma"/>
          <w:b/>
        </w:rPr>
        <w:t xml:space="preserve">31 Fracción IV </w:t>
      </w:r>
      <w:r w:rsidR="00E05074" w:rsidRPr="00112258">
        <w:rPr>
          <w:rFonts w:ascii="Tahoma" w:hAnsi="Tahoma" w:cs="Tahoma"/>
          <w:b/>
        </w:rPr>
        <w:t>de</w:t>
      </w:r>
      <w:r w:rsidRPr="00112258">
        <w:rPr>
          <w:rFonts w:ascii="Tahoma" w:hAnsi="Tahoma" w:cs="Tahoma"/>
        </w:rPr>
        <w:t xml:space="preserve"> la </w:t>
      </w:r>
      <w:r w:rsidRPr="00112258">
        <w:rPr>
          <w:rFonts w:ascii="Tahoma" w:hAnsi="Tahoma" w:cs="Tahoma"/>
          <w:b/>
        </w:rPr>
        <w:t>Constitución Política de los Estados Unidos Mexicanos</w:t>
      </w:r>
      <w:r w:rsidR="00A54C0C" w:rsidRPr="00112258">
        <w:rPr>
          <w:rFonts w:ascii="Tahoma" w:hAnsi="Tahoma" w:cs="Tahoma"/>
        </w:rPr>
        <w:t xml:space="preserve"> </w:t>
      </w:r>
      <w:r w:rsidR="00E55F47" w:rsidRPr="00112258">
        <w:rPr>
          <w:rFonts w:ascii="Tahoma" w:hAnsi="Tahoma" w:cs="Tahoma"/>
        </w:rPr>
        <w:t xml:space="preserve">asi como las leyes secundarias violadas el artículo 253 y 254 del código penal federal, asi como el artículo 8 de la ley federal de competencia económica </w:t>
      </w:r>
    </w:p>
    <w:p w14:paraId="4DA7E2EE" w14:textId="77777777" w:rsidR="00E354C8" w:rsidRPr="00112258" w:rsidRDefault="00E354C8" w:rsidP="00CA110D">
      <w:pPr>
        <w:spacing w:line="360" w:lineRule="auto"/>
        <w:jc w:val="both"/>
        <w:rPr>
          <w:rFonts w:ascii="Tahoma" w:hAnsi="Tahoma" w:cs="Tahoma"/>
        </w:rPr>
      </w:pPr>
    </w:p>
    <w:p w14:paraId="3CB9AAD0" w14:textId="77777777" w:rsidR="00A54C0C" w:rsidRPr="00112258" w:rsidRDefault="00A54C0C" w:rsidP="00E354C8">
      <w:pPr>
        <w:jc w:val="both"/>
        <w:rPr>
          <w:rFonts w:ascii="Tahoma" w:hAnsi="Tahoma" w:cs="Tahoma"/>
        </w:rPr>
      </w:pPr>
    </w:p>
    <w:p w14:paraId="39DACC0C" w14:textId="77777777" w:rsidR="00E354C8" w:rsidRPr="00112258" w:rsidRDefault="00E354C8" w:rsidP="00E354C8">
      <w:pPr>
        <w:jc w:val="both"/>
        <w:rPr>
          <w:rFonts w:ascii="Tahoma" w:hAnsi="Tahoma" w:cs="Tahoma"/>
          <w:b/>
          <w:sz w:val="28"/>
          <w:szCs w:val="28"/>
        </w:rPr>
      </w:pPr>
      <w:r w:rsidRPr="00112258">
        <w:rPr>
          <w:rFonts w:ascii="Tahoma" w:hAnsi="Tahoma" w:cs="Tahoma"/>
          <w:b/>
        </w:rPr>
        <w:t xml:space="preserve">                     </w:t>
      </w:r>
      <w:r w:rsidRPr="00112258">
        <w:rPr>
          <w:rFonts w:ascii="Tahoma" w:hAnsi="Tahoma" w:cs="Tahoma"/>
          <w:b/>
          <w:sz w:val="28"/>
          <w:szCs w:val="28"/>
        </w:rPr>
        <w:t>VI.- BAJO PROTESTA DE DECIR VERDAD</w:t>
      </w:r>
    </w:p>
    <w:p w14:paraId="19D2C413" w14:textId="77777777" w:rsidR="00E55F47" w:rsidRPr="00112258" w:rsidRDefault="00E55F47" w:rsidP="00E354C8">
      <w:pPr>
        <w:jc w:val="both"/>
        <w:rPr>
          <w:rFonts w:ascii="Tahoma" w:hAnsi="Tahoma" w:cs="Tahoma"/>
          <w:b/>
        </w:rPr>
      </w:pPr>
    </w:p>
    <w:p w14:paraId="45B8CCF7" w14:textId="77777777" w:rsidR="00E354C8" w:rsidRPr="00112258" w:rsidRDefault="00E354C8" w:rsidP="00E354C8">
      <w:pPr>
        <w:jc w:val="both"/>
        <w:rPr>
          <w:rFonts w:ascii="Tahoma" w:hAnsi="Tahoma" w:cs="Tahoma"/>
        </w:rPr>
      </w:pPr>
    </w:p>
    <w:p w14:paraId="5D9C052F" w14:textId="77777777" w:rsidR="00E354C8" w:rsidRPr="00112258" w:rsidRDefault="00E354C8" w:rsidP="007842B2">
      <w:pPr>
        <w:spacing w:line="360" w:lineRule="auto"/>
        <w:jc w:val="both"/>
        <w:rPr>
          <w:rFonts w:ascii="Tahoma" w:hAnsi="Tahoma" w:cs="Tahoma"/>
        </w:rPr>
      </w:pPr>
      <w:r w:rsidRPr="00112258">
        <w:rPr>
          <w:rFonts w:ascii="Tahoma" w:hAnsi="Tahoma" w:cs="Tahoma"/>
        </w:rPr>
        <w:t xml:space="preserve">                      </w:t>
      </w:r>
      <w:r w:rsidR="00EE1CEA" w:rsidRPr="00112258">
        <w:rPr>
          <w:rFonts w:ascii="Tahoma" w:hAnsi="Tahoma" w:cs="Tahoma"/>
        </w:rPr>
        <w:t>Manifiesto</w:t>
      </w:r>
      <w:r w:rsidRPr="00112258">
        <w:rPr>
          <w:rFonts w:ascii="Tahoma" w:hAnsi="Tahoma" w:cs="Tahoma"/>
        </w:rPr>
        <w:t xml:space="preserve"> ante Usted, que los actos y hechos que se trasmiten ens</w:t>
      </w:r>
      <w:r w:rsidR="005D3ABC" w:rsidRPr="00112258">
        <w:rPr>
          <w:rFonts w:ascii="Tahoma" w:hAnsi="Tahoma" w:cs="Tahoma"/>
        </w:rPr>
        <w:t>eguida son ciertos y que así me</w:t>
      </w:r>
      <w:r w:rsidRPr="00112258">
        <w:rPr>
          <w:rFonts w:ascii="Tahoma" w:hAnsi="Tahoma" w:cs="Tahoma"/>
        </w:rPr>
        <w:t xml:space="preserve"> constan y así se asientan en los siguientes:</w:t>
      </w:r>
    </w:p>
    <w:p w14:paraId="457FB3AA" w14:textId="77777777" w:rsidR="00C01A9D" w:rsidRPr="00112258" w:rsidRDefault="00C01A9D" w:rsidP="00E354C8">
      <w:pPr>
        <w:jc w:val="both"/>
        <w:rPr>
          <w:rFonts w:ascii="Tahoma" w:hAnsi="Tahoma" w:cs="Tahoma"/>
        </w:rPr>
      </w:pPr>
    </w:p>
    <w:p w14:paraId="4F1C678F" w14:textId="77777777" w:rsidR="00E05074" w:rsidRPr="00112258" w:rsidRDefault="00E05074" w:rsidP="00E354C8">
      <w:pPr>
        <w:jc w:val="both"/>
        <w:rPr>
          <w:rFonts w:ascii="Tahoma" w:hAnsi="Tahoma" w:cs="Tahoma"/>
        </w:rPr>
      </w:pPr>
    </w:p>
    <w:p w14:paraId="0FBDBAE2" w14:textId="77777777" w:rsidR="00E05074" w:rsidRPr="00112258" w:rsidRDefault="00E354C8" w:rsidP="00EE1CEA">
      <w:pPr>
        <w:jc w:val="center"/>
        <w:rPr>
          <w:rFonts w:ascii="Tahoma" w:hAnsi="Tahoma" w:cs="Tahoma"/>
          <w:b/>
          <w:sz w:val="28"/>
          <w:szCs w:val="28"/>
        </w:rPr>
      </w:pPr>
      <w:r w:rsidRPr="00112258">
        <w:rPr>
          <w:rFonts w:ascii="Tahoma" w:hAnsi="Tahoma" w:cs="Tahoma"/>
          <w:b/>
          <w:sz w:val="28"/>
          <w:szCs w:val="28"/>
        </w:rPr>
        <w:t>HECHOS</w:t>
      </w:r>
    </w:p>
    <w:p w14:paraId="7CB73316" w14:textId="77777777" w:rsidR="00EE1CEA" w:rsidRPr="00112258" w:rsidRDefault="00EE1CEA" w:rsidP="00EE1CEA">
      <w:pPr>
        <w:jc w:val="center"/>
        <w:rPr>
          <w:rFonts w:ascii="Tahoma" w:hAnsi="Tahoma" w:cs="Tahoma"/>
          <w:b/>
          <w:sz w:val="28"/>
          <w:szCs w:val="28"/>
        </w:rPr>
      </w:pPr>
    </w:p>
    <w:p w14:paraId="1B2FBBAB" w14:textId="77777777" w:rsidR="00EE1CEA" w:rsidRPr="00112258" w:rsidRDefault="00EE1CEA" w:rsidP="00EE1CEA">
      <w:pPr>
        <w:jc w:val="center"/>
        <w:rPr>
          <w:rFonts w:ascii="Tahoma" w:hAnsi="Tahoma" w:cs="Tahoma"/>
          <w:b/>
        </w:rPr>
      </w:pPr>
    </w:p>
    <w:p w14:paraId="113F5F86" w14:textId="77777777" w:rsidR="00EE1CEA" w:rsidRPr="00112258" w:rsidRDefault="00EE1CEA" w:rsidP="00EE1CEA">
      <w:pPr>
        <w:jc w:val="center"/>
        <w:rPr>
          <w:rFonts w:ascii="Tahoma" w:hAnsi="Tahoma" w:cs="Tahoma"/>
          <w:b/>
        </w:rPr>
      </w:pPr>
    </w:p>
    <w:p w14:paraId="43BD66BA" w14:textId="7114F453" w:rsidR="00DA25EC" w:rsidRPr="00112258" w:rsidRDefault="00CA2B9A" w:rsidP="00DA25EC">
      <w:pPr>
        <w:spacing w:line="360" w:lineRule="auto"/>
        <w:jc w:val="both"/>
        <w:rPr>
          <w:rFonts w:ascii="Tahoma" w:hAnsi="Tahoma" w:cs="Tahoma"/>
          <w:lang w:val="es-ES"/>
        </w:rPr>
      </w:pPr>
      <w:r w:rsidRPr="00112258">
        <w:rPr>
          <w:rFonts w:ascii="Tahoma" w:hAnsi="Tahoma" w:cs="Tahoma"/>
          <w:b/>
        </w:rPr>
        <w:t>1</w:t>
      </w:r>
      <w:r w:rsidRPr="00112258">
        <w:rPr>
          <w:rFonts w:ascii="Tahoma" w:hAnsi="Tahoma" w:cs="Tahoma"/>
        </w:rPr>
        <w:t>.</w:t>
      </w:r>
      <w:r w:rsidR="00DA25EC" w:rsidRPr="00112258">
        <w:rPr>
          <w:rFonts w:ascii="Tahoma" w:hAnsi="Tahoma" w:cs="Tahoma"/>
        </w:rPr>
        <w:t xml:space="preserve">Es un Hecho notorio y Publico </w:t>
      </w:r>
      <w:r w:rsidR="00DA25EC" w:rsidRPr="00112258">
        <w:rPr>
          <w:rFonts w:ascii="Tahoma" w:hAnsi="Tahoma" w:cs="Tahoma"/>
          <w:lang w:val="es-ES"/>
        </w:rPr>
        <w:t>A partir del 1 de enero del presente año el precio de la gasolina tendrá aumentos de hasta 20% en todo el país. La Secretaría de Hacienda y Crédito Público (SHCP) dio a conocer los precios y el esquema de aumentos que tendrá el combustible durante 2017</w:t>
      </w:r>
    </w:p>
    <w:p w14:paraId="541AB713" w14:textId="38E58274" w:rsidR="00DA25EC" w:rsidRPr="00112258" w:rsidRDefault="00DA25EC" w:rsidP="00DA25EC">
      <w:pPr>
        <w:jc w:val="both"/>
        <w:rPr>
          <w:rFonts w:ascii="Tahoma" w:hAnsi="Tahoma" w:cs="Tahoma"/>
          <w:lang w:val="es-ES"/>
        </w:rPr>
      </w:pPr>
      <w:r w:rsidRPr="00112258">
        <w:rPr>
          <w:rFonts w:ascii="Tahoma" w:hAnsi="Tahoma" w:cs="Tahoma"/>
          <w:lang w:val="es-ES"/>
        </w:rPr>
        <w:t>Los incrementos de las gasolinas serán de 14.2% en el precio de la Magna; 20.1% para la Premium y de 16.5% para el diésel, con respecto al precio máximo observado en diciembre de 2016.</w:t>
      </w:r>
    </w:p>
    <w:p w14:paraId="1FEE3503" w14:textId="53959918" w:rsidR="00DA25EC" w:rsidRPr="00112258" w:rsidRDefault="00DA25EC" w:rsidP="00DA25EC">
      <w:pPr>
        <w:pStyle w:val="NormalWeb"/>
        <w:jc w:val="both"/>
        <w:rPr>
          <w:rFonts w:ascii="Tahoma" w:hAnsi="Tahoma" w:cs="Tahoma"/>
          <w:lang w:val="es-ES"/>
        </w:rPr>
      </w:pPr>
      <w:r w:rsidRPr="00112258">
        <w:rPr>
          <w:rFonts w:ascii="Tahoma" w:hAnsi="Tahoma" w:cs="Tahoma"/>
          <w:lang w:val="es-ES"/>
        </w:rPr>
        <w:t>Con estos ajustes, los precios promedio a nivel nacional del 1 de enero al 3 de febrero de 2017 serán de 15.99 pesos para la gasolina Magna; 17.79 para gasolina Premium y 17.05 para diésel.</w:t>
      </w:r>
    </w:p>
    <w:p w14:paraId="10747727" w14:textId="2E432B9A" w:rsidR="00DA25EC" w:rsidRPr="00112258" w:rsidRDefault="00DA25EC" w:rsidP="00DA25EC">
      <w:pPr>
        <w:pStyle w:val="NormalWeb"/>
        <w:jc w:val="both"/>
        <w:rPr>
          <w:rFonts w:ascii="Tahoma" w:hAnsi="Tahoma" w:cs="Tahoma"/>
          <w:lang w:val="es-ES"/>
        </w:rPr>
      </w:pPr>
      <w:r w:rsidRPr="00112258">
        <w:rPr>
          <w:rFonts w:ascii="Tahoma" w:hAnsi="Tahoma" w:cs="Tahoma"/>
          <w:lang w:val="es-ES"/>
        </w:rPr>
        <w:t>Sin embargo, Hacienda recuerda que cada una de las 90 regiones en las que fue dividido el país tendrá sus propios niveles; los precios máximos para cada región están disponibles en la página de la Comisión Reguladora de Energía (www.cre.gob.mx).</w:t>
      </w:r>
    </w:p>
    <w:p w14:paraId="5F0BDC72" w14:textId="77777777" w:rsidR="00DA25EC" w:rsidRPr="00112258" w:rsidRDefault="00DA25EC" w:rsidP="00DA25EC">
      <w:pPr>
        <w:pStyle w:val="NormalWeb"/>
        <w:jc w:val="both"/>
        <w:rPr>
          <w:rFonts w:ascii="Tahoma" w:hAnsi="Tahoma" w:cs="Tahoma"/>
          <w:lang w:val="es-ES"/>
        </w:rPr>
      </w:pPr>
      <w:r w:rsidRPr="00112258">
        <w:rPr>
          <w:rFonts w:ascii="Tahoma" w:hAnsi="Tahoma" w:cs="Tahoma"/>
          <w:lang w:val="es-ES"/>
        </w:rPr>
        <w:t>Hacienda explicó en un comunicado que el año comenzará con un solo precio máximo durante enero y hasta el 3 de febrero; en las primeras dos semanas de ese mes habrá dos actualizaciones en el precio, y a partir del sábado 18 de febrero los ajustes al precio serán diarios.</w:t>
      </w:r>
    </w:p>
    <w:p w14:paraId="6514F3FA" w14:textId="76204F3A" w:rsidR="00DA25EC" w:rsidRPr="00112258" w:rsidRDefault="00DA25EC" w:rsidP="00DA25EC">
      <w:pPr>
        <w:rPr>
          <w:rFonts w:ascii="Tahoma" w:hAnsi="Tahoma" w:cs="Tahoma"/>
          <w:lang w:val="es-ES"/>
        </w:rPr>
      </w:pPr>
      <w:r w:rsidRPr="00112258">
        <w:rPr>
          <w:rFonts w:ascii="Tahoma" w:hAnsi="Tahoma" w:cs="Tahoma"/>
          <w:lang w:val="es-ES"/>
        </w:rPr>
        <w:lastRenderedPageBreak/>
        <w:t>Fuente: SHCP</w:t>
      </w:r>
    </w:p>
    <w:p w14:paraId="6FE0B39B" w14:textId="77777777" w:rsidR="00DA25EC" w:rsidRPr="00112258" w:rsidRDefault="00DA25EC" w:rsidP="00164CB8">
      <w:pPr>
        <w:pStyle w:val="NormalWeb"/>
        <w:jc w:val="both"/>
        <w:rPr>
          <w:rFonts w:ascii="Tahoma" w:hAnsi="Tahoma" w:cs="Tahoma"/>
          <w:lang w:val="es-ES"/>
        </w:rPr>
      </w:pPr>
      <w:r w:rsidRPr="00112258">
        <w:rPr>
          <w:rFonts w:ascii="Tahoma" w:hAnsi="Tahoma" w:cs="Tahoma"/>
          <w:lang w:val="es-ES"/>
        </w:rPr>
        <w:t>Señala que estos cambios en los precios “responden al aumento en los precios internacionales de los combustibles y no implica ninguna modificación o creación de impuestos”.</w:t>
      </w:r>
    </w:p>
    <w:p w14:paraId="1A572FD5" w14:textId="77777777" w:rsidR="00DA25EC" w:rsidRPr="00112258" w:rsidRDefault="00DA25EC" w:rsidP="00DA25EC">
      <w:pPr>
        <w:pStyle w:val="NormalWeb"/>
        <w:rPr>
          <w:rFonts w:ascii="Tahoma" w:hAnsi="Tahoma" w:cs="Tahoma"/>
          <w:lang w:val="es-ES"/>
        </w:rPr>
      </w:pPr>
      <w:r w:rsidRPr="00112258">
        <w:rPr>
          <w:rFonts w:ascii="Tahoma" w:hAnsi="Tahoma" w:cs="Tahoma"/>
          <w:lang w:val="es-ES"/>
        </w:rPr>
        <w:t>La dependencia explica que los precios de las referencias internacionales para las gasolinas Magna y Premium, y el diésel, se elevaron de manera importante en el último cuatrimestre de 2016.</w:t>
      </w:r>
    </w:p>
    <w:p w14:paraId="368AF568" w14:textId="3C8F2FC2" w:rsidR="00DA25EC" w:rsidRPr="00112258" w:rsidRDefault="00DA25EC" w:rsidP="00DA25EC">
      <w:pPr>
        <w:pStyle w:val="Ttulo2"/>
        <w:ind w:left="0" w:firstLine="0"/>
        <w:rPr>
          <w:rFonts w:ascii="Tahoma" w:hAnsi="Tahoma" w:cs="Tahoma"/>
          <w:szCs w:val="24"/>
        </w:rPr>
      </w:pPr>
      <w:r w:rsidRPr="00112258">
        <w:rPr>
          <w:rFonts w:ascii="Tahoma" w:hAnsi="Tahoma" w:cs="Tahoma"/>
          <w:szCs w:val="24"/>
        </w:rPr>
        <w:t>Diferentes regiones, varios precios (vulnera los principios de igualdad y equidad)</w:t>
      </w:r>
    </w:p>
    <w:p w14:paraId="0BF55533" w14:textId="77777777" w:rsidR="00DA25EC" w:rsidRPr="00112258" w:rsidRDefault="00DA25EC" w:rsidP="00DA25EC">
      <w:pPr>
        <w:pStyle w:val="NormalWeb"/>
        <w:jc w:val="both"/>
        <w:rPr>
          <w:rFonts w:ascii="Tahoma" w:hAnsi="Tahoma" w:cs="Tahoma"/>
          <w:lang w:val="es-ES"/>
        </w:rPr>
      </w:pPr>
      <w:r w:rsidRPr="00112258">
        <w:rPr>
          <w:rFonts w:ascii="Tahoma" w:hAnsi="Tahoma" w:cs="Tahoma"/>
          <w:lang w:val="es-ES"/>
        </w:rPr>
        <w:t>El gobierno federal dividió el país en 90 regiones (7 en frontera y 83 al interior), correspondientes a las zonas que abastece la infraestructura existente de almacenamiento y reparto de Pemex, detalló Hacienda en un comunicado.</w:t>
      </w:r>
    </w:p>
    <w:p w14:paraId="5DD244C4" w14:textId="77777777" w:rsidR="00DA25EC" w:rsidRPr="00112258" w:rsidRDefault="00DA25EC" w:rsidP="00DA25EC">
      <w:pPr>
        <w:pStyle w:val="NormalWeb"/>
        <w:jc w:val="both"/>
        <w:rPr>
          <w:rFonts w:ascii="Tahoma" w:hAnsi="Tahoma" w:cs="Tahoma"/>
          <w:b/>
          <w:lang w:val="es-ES"/>
        </w:rPr>
      </w:pPr>
      <w:r w:rsidRPr="00112258">
        <w:rPr>
          <w:rFonts w:ascii="Tahoma" w:hAnsi="Tahoma" w:cs="Tahoma"/>
          <w:lang w:val="es-ES"/>
        </w:rPr>
        <w:t xml:space="preserve">De acuerdo al listado de costos por estados y municipios, </w:t>
      </w:r>
      <w:r w:rsidRPr="00112258">
        <w:rPr>
          <w:rFonts w:ascii="Tahoma" w:hAnsi="Tahoma" w:cs="Tahoma"/>
          <w:b/>
          <w:lang w:val="es-ES"/>
        </w:rPr>
        <w:t>Guerrero, Puebla, Ciudad de México y Jalisco tendrán los precios más altos.</w:t>
      </w:r>
    </w:p>
    <w:p w14:paraId="66A4F8BB" w14:textId="77777777" w:rsidR="00DA25EC" w:rsidRPr="00112258" w:rsidRDefault="00DA25EC" w:rsidP="00DA25EC">
      <w:pPr>
        <w:pStyle w:val="NormalWeb"/>
        <w:jc w:val="both"/>
        <w:rPr>
          <w:rFonts w:ascii="Tahoma" w:hAnsi="Tahoma" w:cs="Tahoma"/>
          <w:lang w:val="es-ES"/>
        </w:rPr>
      </w:pPr>
      <w:r w:rsidRPr="00112258">
        <w:rPr>
          <w:rFonts w:ascii="Tahoma" w:hAnsi="Tahoma" w:cs="Tahoma"/>
          <w:lang w:val="es-ES"/>
        </w:rPr>
        <w:t>En Guerrero el precio de la gasolina Magna será de 16.59 pesos; la Premium en 18.36 y el diésel en 17.66. Mientras que en Jalisco la Magna alcanzará los 16.52 peros; la Premium 18.41 y el diésel 17.26.</w:t>
      </w:r>
    </w:p>
    <w:p w14:paraId="61E6FC7E" w14:textId="77777777" w:rsidR="00DA25EC" w:rsidRPr="00112258" w:rsidRDefault="00DA25EC" w:rsidP="00DA25EC">
      <w:pPr>
        <w:pStyle w:val="NormalWeb"/>
        <w:jc w:val="both"/>
        <w:rPr>
          <w:rFonts w:ascii="Tahoma" w:hAnsi="Tahoma" w:cs="Tahoma"/>
          <w:lang w:val="es-ES"/>
        </w:rPr>
      </w:pPr>
      <w:r w:rsidRPr="00112258">
        <w:rPr>
          <w:rFonts w:ascii="Tahoma" w:hAnsi="Tahoma" w:cs="Tahoma"/>
          <w:lang w:val="es-ES"/>
        </w:rPr>
        <w:t>En Puebla la Magna costará 16.59; la Premium se venderá en 18.36 y el diésel en 17.66. Para la Ciudad de México la Magna estará en 16.33; la Premium en 18.20 y el diésel en 17.07 pesos por litro.</w:t>
      </w:r>
    </w:p>
    <w:p w14:paraId="17285473" w14:textId="0F7676BF" w:rsidR="00DA25EC" w:rsidRPr="00112258" w:rsidRDefault="00DA25EC" w:rsidP="00DA25EC">
      <w:pPr>
        <w:pStyle w:val="NormalWeb"/>
        <w:jc w:val="both"/>
        <w:rPr>
          <w:rFonts w:ascii="Tahoma" w:hAnsi="Tahoma" w:cs="Tahoma"/>
          <w:lang w:val="es-ES"/>
        </w:rPr>
      </w:pPr>
      <w:r w:rsidRPr="00112258">
        <w:rPr>
          <w:rFonts w:ascii="Tahoma" w:hAnsi="Tahoma" w:cs="Tahoma"/>
          <w:lang w:val="es-ES"/>
        </w:rPr>
        <w:t>Durante 2017, para continuar con este proceso, los precios máximos se determinarán por región y reflejarán los costos logísticos de Pemex, en los términos aprobados por la Comisión Reguladora de Energía (CRE)”, explica la SHCP.</w:t>
      </w:r>
    </w:p>
    <w:p w14:paraId="08EA4199" w14:textId="5D713573" w:rsidR="00DA25EC" w:rsidRPr="00112258" w:rsidRDefault="00DA25EC" w:rsidP="00DA25EC">
      <w:pPr>
        <w:pStyle w:val="NormalWeb"/>
        <w:jc w:val="both"/>
        <w:rPr>
          <w:rFonts w:ascii="Tahoma" w:hAnsi="Tahoma" w:cs="Tahoma"/>
          <w:lang w:val="es-ES"/>
        </w:rPr>
      </w:pPr>
      <w:r w:rsidRPr="00112258">
        <w:rPr>
          <w:rFonts w:ascii="Tahoma" w:hAnsi="Tahoma" w:cs="Tahoma"/>
          <w:lang w:val="es-ES"/>
        </w:rPr>
        <w:t>Argumenta la autoridad que los precios máximos serán diferentes entre las distintas regiones del país, reflejando los costos de llevar los combustibles a cada una de ellas. En las siete zonas ubicadas en la frontera con Estados Unidos, el precio máximo se establecerá para limitar la diferencia en precios entre la ciudad mexicana y la ciudad estadounidense ubicada del otro lado de la frontera.</w:t>
      </w:r>
    </w:p>
    <w:p w14:paraId="1DE3366B" w14:textId="77777777" w:rsidR="00DA25EC" w:rsidRPr="00112258" w:rsidRDefault="00DA25EC" w:rsidP="00164CB8">
      <w:pPr>
        <w:pStyle w:val="NormalWeb"/>
        <w:jc w:val="both"/>
        <w:rPr>
          <w:rFonts w:ascii="Tahoma" w:hAnsi="Tahoma" w:cs="Tahoma"/>
          <w:lang w:val="es-ES"/>
        </w:rPr>
      </w:pPr>
      <w:r w:rsidRPr="00112258">
        <w:rPr>
          <w:rFonts w:ascii="Tahoma" w:hAnsi="Tahoma" w:cs="Tahoma"/>
          <w:lang w:val="es-ES"/>
        </w:rPr>
        <w:t>Para obtener los precios máximos regionales se sumaran tres componentes: Los precios de referencia internacional de cada combustible; los costos de transporte, internación, flete y distribución de Pemex y otros conceptos, incluyendo los impuestos aplicables y el margen comercial para las estaciones de servicio.</w:t>
      </w:r>
    </w:p>
    <w:p w14:paraId="4EBC66FE" w14:textId="36A9DB11" w:rsidR="00BA5E84" w:rsidRPr="00112258" w:rsidRDefault="00164CB8" w:rsidP="00BA5E84">
      <w:pPr>
        <w:spacing w:line="360" w:lineRule="auto"/>
        <w:jc w:val="both"/>
        <w:rPr>
          <w:rFonts w:ascii="Tahoma" w:hAnsi="Tahoma" w:cs="Tahoma"/>
          <w:lang w:val="es-ES"/>
        </w:rPr>
      </w:pPr>
      <w:r w:rsidRPr="00112258">
        <w:rPr>
          <w:rFonts w:ascii="Tahoma" w:hAnsi="Tahoma" w:cs="Tahoma"/>
          <w:lang w:val="es-ES"/>
        </w:rPr>
        <w:t xml:space="preserve">Esto vulnera y conculca el </w:t>
      </w:r>
      <w:r w:rsidRPr="00112258">
        <w:rPr>
          <w:rFonts w:ascii="Tahoma" w:hAnsi="Tahoma" w:cs="Tahoma"/>
        </w:rPr>
        <w:t>artículo</w:t>
      </w:r>
      <w:r w:rsidR="00BA5E84" w:rsidRPr="00112258">
        <w:rPr>
          <w:rFonts w:ascii="Tahoma" w:hAnsi="Tahoma" w:cs="Tahoma"/>
        </w:rPr>
        <w:t xml:space="preserve"> 31,</w:t>
      </w:r>
      <w:r w:rsidRPr="00112258">
        <w:rPr>
          <w:rFonts w:ascii="Tahoma" w:hAnsi="Tahoma" w:cs="Tahoma"/>
        </w:rPr>
        <w:t>Constitucional</w:t>
      </w:r>
      <w:r w:rsidR="00BA5E84" w:rsidRPr="00112258">
        <w:rPr>
          <w:rFonts w:ascii="Tahoma" w:hAnsi="Tahoma" w:cs="Tahoma"/>
        </w:rPr>
        <w:t xml:space="preserve"> fracción IV, </w:t>
      </w:r>
      <w:r w:rsidRPr="00112258">
        <w:rPr>
          <w:rFonts w:ascii="Tahoma" w:hAnsi="Tahoma" w:cs="Tahoma"/>
        </w:rPr>
        <w:t xml:space="preserve">pues </w:t>
      </w:r>
      <w:r w:rsidR="00BA5E84" w:rsidRPr="00112258">
        <w:rPr>
          <w:rFonts w:ascii="Tahoma" w:hAnsi="Tahoma" w:cs="Tahoma"/>
        </w:rPr>
        <w:t xml:space="preserve">se puede observar que para que lo gobernados  tengan la obligación de pagar contribuciones para cubrir el gasto público, es necesario que esas contribuciones sean creadas por </w:t>
      </w:r>
      <w:r w:rsidR="00BA5E84" w:rsidRPr="00112258">
        <w:rPr>
          <w:rFonts w:ascii="Tahoma" w:hAnsi="Tahoma" w:cs="Tahoma"/>
          <w:b/>
          <w:bCs/>
          <w:u w:val="single"/>
        </w:rPr>
        <w:t>LEY</w:t>
      </w:r>
      <w:r w:rsidR="00BA5E84" w:rsidRPr="00112258">
        <w:rPr>
          <w:rFonts w:ascii="Tahoma" w:hAnsi="Tahoma" w:cs="Tahoma"/>
        </w:rPr>
        <w:t xml:space="preserve"> en el sentido formal y material, es decir, que sea el poder legislativo que cree tales contribuciones mediante normas generales, abstractas impersonales, de tal suerte que los impuestos  así como elementos referentes al </w:t>
      </w:r>
      <w:r w:rsidR="00BA5E84" w:rsidRPr="00112258">
        <w:rPr>
          <w:rFonts w:ascii="Tahoma" w:hAnsi="Tahoma" w:cs="Tahoma"/>
          <w:b/>
          <w:u w:val="single"/>
        </w:rPr>
        <w:t>SUJETO, OBJETO</w:t>
      </w:r>
      <w:r w:rsidR="00BA5E84" w:rsidRPr="00112258">
        <w:rPr>
          <w:rFonts w:ascii="Tahoma" w:hAnsi="Tahoma" w:cs="Tahoma"/>
          <w:b/>
          <w:bCs/>
          <w:u w:val="single"/>
        </w:rPr>
        <w:t xml:space="preserve">, BASE </w:t>
      </w:r>
      <w:r w:rsidR="00BA5E84" w:rsidRPr="00112258">
        <w:rPr>
          <w:rFonts w:ascii="Tahoma" w:hAnsi="Tahoma" w:cs="Tahoma"/>
          <w:b/>
          <w:u w:val="single"/>
        </w:rPr>
        <w:t>Y TASA O TARIFA</w:t>
      </w:r>
      <w:r w:rsidR="00BA5E84" w:rsidRPr="00112258">
        <w:rPr>
          <w:rFonts w:ascii="Tahoma" w:hAnsi="Tahoma" w:cs="Tahoma"/>
        </w:rPr>
        <w:t xml:space="preserve"> se deben establecer por medio de leyes, tanto del punto de vista material, como del formal; es decir, por medios de disposiciones de carácter general, abstracta, impersonales y </w:t>
      </w:r>
      <w:r w:rsidRPr="00112258">
        <w:rPr>
          <w:rFonts w:ascii="Tahoma" w:hAnsi="Tahoma" w:cs="Tahoma"/>
        </w:rPr>
        <w:t>emanadas del poder Legislativo, se invoca la siguiente tesis de jurisprudencia:</w:t>
      </w:r>
    </w:p>
    <w:p w14:paraId="2CC80992" w14:textId="77777777" w:rsidR="00BA5E84" w:rsidRPr="00112258" w:rsidRDefault="00BA5E84" w:rsidP="00BA5E84">
      <w:pPr>
        <w:spacing w:line="360" w:lineRule="auto"/>
        <w:jc w:val="both"/>
        <w:rPr>
          <w:rFonts w:ascii="Tahoma" w:hAnsi="Tahoma" w:cs="Tahoma"/>
        </w:rPr>
      </w:pPr>
    </w:p>
    <w:p w14:paraId="11240414"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lastRenderedPageBreak/>
        <w:t>No. Registro: 232,834</w:t>
      </w:r>
    </w:p>
    <w:p w14:paraId="2DBD252B"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Tesis aislada</w:t>
      </w:r>
    </w:p>
    <w:p w14:paraId="4C47BB69" w14:textId="1A6EB34B"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Materia(s</w:t>
      </w:r>
      <w:r w:rsidR="00164CB8" w:rsidRPr="00112258">
        <w:rPr>
          <w:rFonts w:ascii="Tahoma" w:hAnsi="Tahoma" w:cs="Tahoma"/>
          <w:b/>
          <w:sz w:val="16"/>
          <w:szCs w:val="16"/>
        </w:rPr>
        <w:t>): Constitucional</w:t>
      </w:r>
      <w:r w:rsidRPr="00112258">
        <w:rPr>
          <w:rFonts w:ascii="Tahoma" w:hAnsi="Tahoma" w:cs="Tahoma"/>
          <w:b/>
          <w:sz w:val="16"/>
          <w:szCs w:val="16"/>
        </w:rPr>
        <w:t>, Administrativa</w:t>
      </w:r>
    </w:p>
    <w:p w14:paraId="76ED8E59"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Séptima Época</w:t>
      </w:r>
    </w:p>
    <w:p w14:paraId="127AD90E"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Instancia: Pleno</w:t>
      </w:r>
    </w:p>
    <w:p w14:paraId="0DE5B725"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Fuente: Semanario Judicial de la Federación</w:t>
      </w:r>
    </w:p>
    <w:p w14:paraId="40AFBDBD"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Tomo: 80 Primera Parte</w:t>
      </w:r>
    </w:p>
    <w:p w14:paraId="310ED773"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 xml:space="preserve">Tesis: </w:t>
      </w:r>
    </w:p>
    <w:p w14:paraId="216C1DD0"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Página: 13</w:t>
      </w:r>
    </w:p>
    <w:p w14:paraId="4BC06F88"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Genealogía:</w:t>
      </w:r>
    </w:p>
    <w:p w14:paraId="30838C60"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Informe 1975, Primera Parte, Pleno, página 422.</w:t>
      </w:r>
    </w:p>
    <w:p w14:paraId="41ACFBCB" w14:textId="77777777" w:rsidR="00BA5E84" w:rsidRPr="00112258" w:rsidRDefault="00BA5E84" w:rsidP="00BA5E84">
      <w:pPr>
        <w:spacing w:line="360" w:lineRule="auto"/>
        <w:jc w:val="both"/>
        <w:rPr>
          <w:rFonts w:ascii="Tahoma" w:hAnsi="Tahoma" w:cs="Tahoma"/>
          <w:sz w:val="16"/>
          <w:szCs w:val="16"/>
        </w:rPr>
      </w:pPr>
    </w:p>
    <w:p w14:paraId="24446813" w14:textId="77777777" w:rsidR="00BA5E84" w:rsidRPr="00112258" w:rsidRDefault="00BA5E84" w:rsidP="00164CB8">
      <w:pPr>
        <w:spacing w:line="360" w:lineRule="auto"/>
        <w:jc w:val="both"/>
        <w:rPr>
          <w:rFonts w:ascii="Tahoma" w:hAnsi="Tahoma" w:cs="Tahoma"/>
          <w:b/>
          <w:bCs/>
          <w:sz w:val="28"/>
          <w:szCs w:val="28"/>
        </w:rPr>
      </w:pPr>
      <w:r w:rsidRPr="00112258">
        <w:rPr>
          <w:rFonts w:ascii="Tahoma" w:hAnsi="Tahoma" w:cs="Tahoma"/>
          <w:b/>
          <w:bCs/>
          <w:sz w:val="28"/>
          <w:szCs w:val="28"/>
        </w:rPr>
        <w:t>CONGRESO DE LA UNION, FACULTAD IMPOSITIVA DEL. LIMITACIONES. PROPORCIONALIDAD Y EQUIDAD.</w:t>
      </w:r>
    </w:p>
    <w:p w14:paraId="6F5965C2" w14:textId="77777777" w:rsidR="00BA5E84" w:rsidRPr="00112258" w:rsidRDefault="00BA5E84" w:rsidP="00BA5E84">
      <w:pPr>
        <w:spacing w:line="360" w:lineRule="auto"/>
        <w:ind w:left="1680"/>
        <w:jc w:val="both"/>
        <w:rPr>
          <w:rFonts w:ascii="Tahoma" w:hAnsi="Tahoma" w:cs="Tahoma"/>
          <w:b/>
          <w:bCs/>
          <w:sz w:val="28"/>
          <w:szCs w:val="28"/>
        </w:rPr>
      </w:pPr>
    </w:p>
    <w:p w14:paraId="53A1C0E8" w14:textId="77777777" w:rsidR="00BA5E84" w:rsidRPr="00112258" w:rsidRDefault="00BA5E84" w:rsidP="00164CB8">
      <w:pPr>
        <w:spacing w:line="360" w:lineRule="auto"/>
        <w:jc w:val="both"/>
        <w:rPr>
          <w:rFonts w:ascii="Tahoma" w:hAnsi="Tahoma" w:cs="Tahoma"/>
        </w:rPr>
      </w:pPr>
      <w:r w:rsidRPr="00112258">
        <w:rPr>
          <w:rFonts w:ascii="Tahoma" w:hAnsi="Tahoma" w:cs="Tahoma"/>
          <w:bCs/>
        </w:rPr>
        <w:t>La facultad impositiva del Congreso de la Unión a fin de cubrir el presupuesto de egresos (artículos 65, fracción II, y 73, fracción VII, de la Carta Magna) ha de entenderse sujeta a las limitaciones que la misma Constitución Federal establezca, entre otras, las que se contienen en el artículo 31, fracción IV.</w:t>
      </w:r>
    </w:p>
    <w:p w14:paraId="7F7260D0" w14:textId="77777777" w:rsidR="00BA5E84" w:rsidRPr="00112258" w:rsidRDefault="00BA5E84" w:rsidP="00BA5E84">
      <w:pPr>
        <w:spacing w:line="360" w:lineRule="auto"/>
        <w:ind w:left="1680"/>
        <w:jc w:val="both"/>
        <w:rPr>
          <w:rFonts w:ascii="Tahoma" w:hAnsi="Tahoma" w:cs="Tahoma"/>
        </w:rPr>
      </w:pPr>
    </w:p>
    <w:p w14:paraId="61F91847" w14:textId="77777777"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Amparo en revisión 4543/68. Angel M. Bejarano. 26 de agosto de 1975. Mayoría de catorce votos. Disidentes: Alfonso López Aparicio, Ezequiel Burguete Farrera y Abel Huitrón y A. Ponente: J. Ramón Palacios Vargas.</w:t>
      </w:r>
    </w:p>
    <w:p w14:paraId="2B3F5140" w14:textId="76BE5908" w:rsidR="00BA5E84" w:rsidRPr="00112258" w:rsidRDefault="00BA5E84" w:rsidP="00164CB8">
      <w:pPr>
        <w:spacing w:line="360" w:lineRule="auto"/>
        <w:jc w:val="both"/>
        <w:rPr>
          <w:rFonts w:ascii="Tahoma" w:hAnsi="Tahoma" w:cs="Tahoma"/>
          <w:b/>
          <w:sz w:val="16"/>
          <w:szCs w:val="16"/>
        </w:rPr>
      </w:pPr>
      <w:r w:rsidRPr="00112258">
        <w:rPr>
          <w:rFonts w:ascii="Tahoma" w:hAnsi="Tahoma" w:cs="Tahoma"/>
          <w:b/>
          <w:sz w:val="16"/>
          <w:szCs w:val="16"/>
        </w:rPr>
        <w:t>Nota: En el Informe de 1975, la tesis aparece bajo el rubro "FACULTAD IMPOSITIVA DEL CONGRESO DE LA UNION, LIMITACIONES DE LA.".</w:t>
      </w:r>
    </w:p>
    <w:p w14:paraId="371CBC13" w14:textId="77777777" w:rsidR="00BA5E84" w:rsidRPr="00112258" w:rsidRDefault="00BA5E84" w:rsidP="00BA5E84">
      <w:pPr>
        <w:spacing w:line="360" w:lineRule="auto"/>
        <w:jc w:val="both"/>
        <w:rPr>
          <w:rFonts w:ascii="Tahoma" w:hAnsi="Tahoma" w:cs="Tahoma"/>
          <w:sz w:val="16"/>
          <w:szCs w:val="16"/>
        </w:rPr>
      </w:pPr>
    </w:p>
    <w:p w14:paraId="219CFEDC" w14:textId="33B1771B" w:rsidR="008B7934" w:rsidRPr="00112258" w:rsidRDefault="008B7934" w:rsidP="008E7669">
      <w:pPr>
        <w:jc w:val="both"/>
        <w:rPr>
          <w:rFonts w:ascii="Tahoma" w:hAnsi="Tahoma" w:cs="Tahoma"/>
          <w:b/>
        </w:rPr>
      </w:pPr>
    </w:p>
    <w:p w14:paraId="1EE9F90B" w14:textId="4C89A700" w:rsidR="00E55F47" w:rsidRPr="00112258" w:rsidRDefault="00CA2B9A" w:rsidP="00E55F47">
      <w:pPr>
        <w:jc w:val="both"/>
        <w:rPr>
          <w:rFonts w:ascii="Tahoma" w:hAnsi="Tahoma" w:cs="Tahoma"/>
          <w:b/>
          <w:bCs/>
        </w:rPr>
      </w:pPr>
      <w:r w:rsidRPr="00112258">
        <w:rPr>
          <w:rFonts w:ascii="Tahoma" w:hAnsi="Tahoma" w:cs="Tahoma"/>
          <w:b/>
        </w:rPr>
        <w:t xml:space="preserve">2.- </w:t>
      </w:r>
      <w:r w:rsidRPr="00112258">
        <w:rPr>
          <w:rFonts w:ascii="Tahoma" w:hAnsi="Tahoma" w:cs="Tahoma"/>
        </w:rPr>
        <w:t xml:space="preserve">la Secretaria de Economía raya en la temeridad de la omisión, pues no nada más inaplica el artículo 28 Constitucional si no que va más allá su omisión </w:t>
      </w:r>
      <w:r w:rsidR="00E55F47" w:rsidRPr="00112258">
        <w:rPr>
          <w:rFonts w:ascii="Tahoma" w:hAnsi="Tahoma" w:cs="Tahoma"/>
        </w:rPr>
        <w:t>deja de aplicar el artículo 253 y 254 del código penal federal asi como el artículo 8 de la ley federal de competencia económica mismos que se trascriben para su mejor comprensión.</w:t>
      </w:r>
      <w:r w:rsidR="00E55F47" w:rsidRPr="00112258">
        <w:rPr>
          <w:rFonts w:ascii="Tahoma" w:hAnsi="Tahoma" w:cs="Tahoma"/>
          <w:b/>
          <w:bCs/>
        </w:rPr>
        <w:t xml:space="preserve"> </w:t>
      </w:r>
    </w:p>
    <w:p w14:paraId="1103DA8A" w14:textId="77777777" w:rsidR="00E55F47" w:rsidRPr="00112258" w:rsidRDefault="00E55F47" w:rsidP="00E55F47">
      <w:pPr>
        <w:jc w:val="both"/>
        <w:rPr>
          <w:rFonts w:ascii="Tahoma" w:hAnsi="Tahoma" w:cs="Tahoma"/>
          <w:b/>
          <w:bCs/>
        </w:rPr>
      </w:pPr>
    </w:p>
    <w:p w14:paraId="5BE394CE" w14:textId="1CFD1814" w:rsidR="00E55F47" w:rsidRPr="00112258" w:rsidRDefault="005B7821" w:rsidP="00E55F47">
      <w:pPr>
        <w:jc w:val="both"/>
        <w:rPr>
          <w:rFonts w:ascii="Tahoma" w:hAnsi="Tahoma" w:cs="Tahoma"/>
          <w:bCs/>
        </w:rPr>
      </w:pPr>
      <w:r w:rsidRPr="00112258">
        <w:rPr>
          <w:rFonts w:ascii="Tahoma" w:hAnsi="Tahoma" w:cs="Tahoma"/>
          <w:bCs/>
        </w:rPr>
        <w:t>A mayor claridad su Usía como Órgano Rector de la Constitucionalidad debe analizar que la conducta omisiva de la autoridad responsable no tiene fundamento, pues está obligado Constitucionalmente a fijar precios en los productos de consumo y no lo ha hecho, olímpicamente su omisión raya en la temeridad y en la protección a los monopolios, conculcando un d</w:t>
      </w:r>
      <w:r w:rsidR="00164CB8" w:rsidRPr="00112258">
        <w:rPr>
          <w:rFonts w:ascii="Tahoma" w:hAnsi="Tahoma" w:cs="Tahoma"/>
          <w:bCs/>
        </w:rPr>
        <w:t xml:space="preserve">erecho humano </w:t>
      </w:r>
      <w:r w:rsidRPr="00112258">
        <w:rPr>
          <w:rFonts w:ascii="Tahoma" w:hAnsi="Tahoma" w:cs="Tahoma"/>
          <w:bCs/>
        </w:rPr>
        <w:t>y vulnera los derechos fundamentales de la parte lesa y de la población en general, al realizar una conducta omisiva y no aplicar ni cumplir con sus obligaciones constitucionales, nos deja en estado de indefensión a la población en general conculcando un derecho humano y dejándonos en un estado de indefensión</w:t>
      </w:r>
    </w:p>
    <w:p w14:paraId="44D09746" w14:textId="77777777" w:rsidR="00E55F47" w:rsidRPr="00112258" w:rsidRDefault="00E55F47" w:rsidP="00E55F47">
      <w:pPr>
        <w:jc w:val="both"/>
        <w:rPr>
          <w:rFonts w:ascii="Tahoma" w:hAnsi="Tahoma" w:cs="Tahoma"/>
          <w:b/>
          <w:bCs/>
        </w:rPr>
      </w:pPr>
    </w:p>
    <w:p w14:paraId="11483C9D" w14:textId="77777777" w:rsidR="00E4376D" w:rsidRPr="00112258" w:rsidRDefault="00E4376D" w:rsidP="00E55F47">
      <w:pPr>
        <w:jc w:val="both"/>
        <w:rPr>
          <w:rFonts w:ascii="Tahoma" w:hAnsi="Tahoma" w:cs="Tahoma"/>
          <w:b/>
          <w:bCs/>
        </w:rPr>
      </w:pPr>
    </w:p>
    <w:p w14:paraId="5C729930" w14:textId="5FA2A3B2" w:rsidR="003D5881" w:rsidRPr="00112258" w:rsidRDefault="00E4376D" w:rsidP="00164CB8">
      <w:pPr>
        <w:pStyle w:val="Ttulo2"/>
        <w:ind w:left="0" w:firstLine="0"/>
        <w:jc w:val="both"/>
        <w:rPr>
          <w:rFonts w:ascii="Tahoma" w:hAnsi="Tahoma" w:cs="Tahoma"/>
          <w:szCs w:val="24"/>
        </w:rPr>
      </w:pPr>
      <w:r w:rsidRPr="00112258">
        <w:rPr>
          <w:rFonts w:ascii="Tahoma" w:hAnsi="Tahoma" w:cs="Tahoma"/>
          <w:bCs w:val="0"/>
          <w:szCs w:val="24"/>
        </w:rPr>
        <w:t>3</w:t>
      </w:r>
      <w:r w:rsidRPr="00112258">
        <w:rPr>
          <w:rFonts w:ascii="Tahoma" w:hAnsi="Tahoma" w:cs="Tahoma"/>
          <w:b w:val="0"/>
          <w:bCs w:val="0"/>
          <w:szCs w:val="24"/>
        </w:rPr>
        <w:t>, la oportunidad de la demanda se fundamenta en el artículo 1 de la ley de amparo fracción 1</w:t>
      </w:r>
      <w:r w:rsidR="004F701C" w:rsidRPr="00112258">
        <w:rPr>
          <w:rFonts w:ascii="Tahoma" w:hAnsi="Tahoma" w:cs="Tahoma"/>
          <w:b w:val="0"/>
          <w:szCs w:val="24"/>
        </w:rPr>
        <w:t xml:space="preserve"> </w:t>
      </w:r>
      <w:r w:rsidR="003D5881" w:rsidRPr="00112258">
        <w:rPr>
          <w:rFonts w:ascii="Tahoma" w:hAnsi="Tahoma" w:cs="Tahoma"/>
          <w:szCs w:val="24"/>
        </w:rPr>
        <w:t xml:space="preserve">Al ser omisivo en su actuación dolosa la autoridad responsable </w:t>
      </w:r>
      <w:r w:rsidR="00A455A5" w:rsidRPr="00112258">
        <w:rPr>
          <w:rFonts w:ascii="Tahoma" w:hAnsi="Tahoma" w:cs="Tahoma"/>
          <w:szCs w:val="24"/>
        </w:rPr>
        <w:t xml:space="preserve">omite un derecho humano y al tener una conducta omisiva deja de aplicar la constitución y los tratados internacionales </w:t>
      </w:r>
      <w:r w:rsidR="00152723" w:rsidRPr="00112258">
        <w:rPr>
          <w:rFonts w:ascii="Tahoma" w:hAnsi="Tahoma" w:cs="Tahoma"/>
          <w:szCs w:val="24"/>
        </w:rPr>
        <w:t>por lo que no existe temporalidad para la presentación de la demanda, pues son actos que atentan contra los der</w:t>
      </w:r>
      <w:r w:rsidR="00164CB8" w:rsidRPr="00112258">
        <w:rPr>
          <w:rFonts w:ascii="Tahoma" w:hAnsi="Tahoma" w:cs="Tahoma"/>
          <w:szCs w:val="24"/>
        </w:rPr>
        <w:t>echos fundamentales universales (el derecho al consumo)</w:t>
      </w:r>
    </w:p>
    <w:p w14:paraId="336BAE84" w14:textId="77777777" w:rsidR="003D5881" w:rsidRPr="00112258" w:rsidRDefault="003D5881" w:rsidP="00E55F47">
      <w:pPr>
        <w:jc w:val="both"/>
        <w:rPr>
          <w:rFonts w:ascii="Tahoma" w:hAnsi="Tahoma" w:cs="Tahoma"/>
          <w:bCs/>
        </w:rPr>
      </w:pPr>
    </w:p>
    <w:p w14:paraId="4DA75B83" w14:textId="39ACDB7F" w:rsidR="00E55F47" w:rsidRPr="00112258" w:rsidRDefault="005B7821" w:rsidP="00E55F47">
      <w:pPr>
        <w:jc w:val="both"/>
        <w:rPr>
          <w:rFonts w:ascii="Tahoma" w:hAnsi="Tahoma" w:cs="Tahoma"/>
          <w:bCs/>
        </w:rPr>
      </w:pPr>
      <w:r w:rsidRPr="00112258">
        <w:rPr>
          <w:rFonts w:ascii="Tahoma" w:hAnsi="Tahoma" w:cs="Tahoma"/>
          <w:bCs/>
        </w:rPr>
        <w:t>Se transcriben los artículos en comento</w:t>
      </w:r>
    </w:p>
    <w:p w14:paraId="286E91EC" w14:textId="77777777" w:rsidR="00E55F47" w:rsidRPr="00112258" w:rsidRDefault="00E55F47" w:rsidP="00E55F47">
      <w:pPr>
        <w:jc w:val="both"/>
        <w:rPr>
          <w:rFonts w:ascii="Tahoma" w:hAnsi="Tahoma" w:cs="Tahoma"/>
          <w:b/>
          <w:bCs/>
        </w:rPr>
      </w:pPr>
    </w:p>
    <w:p w14:paraId="34E0E2B4" w14:textId="77777777" w:rsidR="00E55F47" w:rsidRPr="00112258" w:rsidRDefault="00E55F47" w:rsidP="00E55F47">
      <w:pPr>
        <w:jc w:val="both"/>
        <w:rPr>
          <w:rFonts w:ascii="Tahoma" w:hAnsi="Tahoma" w:cs="Tahoma"/>
          <w:b/>
          <w:bCs/>
        </w:rPr>
      </w:pPr>
    </w:p>
    <w:p w14:paraId="3265D04F" w14:textId="77777777" w:rsidR="005B7821" w:rsidRPr="00112258" w:rsidRDefault="005B7821" w:rsidP="005B7821">
      <w:pPr>
        <w:jc w:val="both"/>
        <w:rPr>
          <w:rFonts w:ascii="Tahoma" w:hAnsi="Tahoma" w:cs="Tahoma"/>
          <w:b/>
        </w:rPr>
      </w:pPr>
      <w:r w:rsidRPr="00112258">
        <w:rPr>
          <w:rFonts w:ascii="Tahoma" w:hAnsi="Tahoma" w:cs="Tahoma"/>
          <w:b/>
        </w:rPr>
        <w:t>LEY FEDERAL DE COMPETENCIA ECONÓMICA</w:t>
      </w:r>
    </w:p>
    <w:p w14:paraId="06F53407" w14:textId="77777777" w:rsidR="005B7821" w:rsidRPr="00112258" w:rsidRDefault="005B7821" w:rsidP="005B7821">
      <w:pPr>
        <w:rPr>
          <w:rFonts w:ascii="Tahoma" w:hAnsi="Tahoma" w:cs="Tahoma"/>
        </w:rPr>
      </w:pPr>
    </w:p>
    <w:p w14:paraId="07D9B568" w14:textId="4FB7A447" w:rsidR="005B7821" w:rsidRPr="00112258" w:rsidRDefault="005B7821" w:rsidP="005B7821">
      <w:pPr>
        <w:jc w:val="both"/>
        <w:rPr>
          <w:rFonts w:ascii="Tahoma" w:hAnsi="Tahoma" w:cs="Tahoma"/>
        </w:rPr>
      </w:pPr>
      <w:r w:rsidRPr="00112258">
        <w:rPr>
          <w:rFonts w:ascii="Tahoma" w:hAnsi="Tahoma" w:cs="Tahoma"/>
        </w:rPr>
        <w:t xml:space="preserve">Artículo 8. No constituyen monopolios las asociaciones o sociedades cooperativas de productores para que, en defensa de sus intereses o del interés general, vendan directamente en los mercados extranjeros los productos nacionales o industriales, siempre que:  </w:t>
      </w:r>
    </w:p>
    <w:p w14:paraId="53260E09" w14:textId="77777777" w:rsidR="00164CB8" w:rsidRPr="00112258" w:rsidRDefault="00164CB8" w:rsidP="005B7821">
      <w:pPr>
        <w:jc w:val="both"/>
        <w:rPr>
          <w:rFonts w:ascii="Tahoma" w:hAnsi="Tahoma" w:cs="Tahoma"/>
        </w:rPr>
      </w:pPr>
    </w:p>
    <w:p w14:paraId="4611077C" w14:textId="77777777" w:rsidR="005B7821" w:rsidRPr="00112258" w:rsidRDefault="005B7821" w:rsidP="005B7821">
      <w:pPr>
        <w:jc w:val="both"/>
        <w:rPr>
          <w:rFonts w:ascii="Tahoma" w:hAnsi="Tahoma" w:cs="Tahoma"/>
        </w:rPr>
      </w:pPr>
      <w:r w:rsidRPr="00112258">
        <w:rPr>
          <w:rFonts w:ascii="Tahoma" w:hAnsi="Tahoma" w:cs="Tahoma"/>
        </w:rPr>
        <w:t xml:space="preserve">I. Dichos productos nacionales o industriales sean la principal fuente de riqueza de la región en que se produzcan o no sean artículos de primera necesidad;  </w:t>
      </w:r>
    </w:p>
    <w:p w14:paraId="1658FC70" w14:textId="77777777" w:rsidR="005B7821" w:rsidRPr="00112258" w:rsidRDefault="005B7821" w:rsidP="005B7821">
      <w:pPr>
        <w:jc w:val="both"/>
        <w:rPr>
          <w:rFonts w:ascii="Tahoma" w:hAnsi="Tahoma" w:cs="Tahoma"/>
        </w:rPr>
      </w:pPr>
    </w:p>
    <w:p w14:paraId="6ED906BD" w14:textId="77777777" w:rsidR="005B7821" w:rsidRPr="00112258" w:rsidRDefault="005B7821" w:rsidP="005B7821">
      <w:pPr>
        <w:jc w:val="both"/>
        <w:rPr>
          <w:rFonts w:ascii="Tahoma" w:hAnsi="Tahoma" w:cs="Tahoma"/>
        </w:rPr>
      </w:pPr>
      <w:r w:rsidRPr="00112258">
        <w:rPr>
          <w:rFonts w:ascii="Tahoma" w:hAnsi="Tahoma" w:cs="Tahoma"/>
        </w:rPr>
        <w:t xml:space="preserve">II. Sus ventas o distribución no se realicen dentro del territorio nacional; </w:t>
      </w:r>
    </w:p>
    <w:p w14:paraId="16E46764" w14:textId="77777777" w:rsidR="005B7821" w:rsidRPr="00112258" w:rsidRDefault="005B7821" w:rsidP="005B7821">
      <w:pPr>
        <w:jc w:val="both"/>
        <w:rPr>
          <w:rFonts w:ascii="Tahoma" w:hAnsi="Tahoma" w:cs="Tahoma"/>
        </w:rPr>
      </w:pPr>
      <w:r w:rsidRPr="00112258">
        <w:rPr>
          <w:rFonts w:ascii="Tahoma" w:hAnsi="Tahoma" w:cs="Tahoma"/>
        </w:rPr>
        <w:t xml:space="preserve"> </w:t>
      </w:r>
    </w:p>
    <w:p w14:paraId="535F1C00" w14:textId="77777777" w:rsidR="005B7821" w:rsidRPr="00112258" w:rsidRDefault="005B7821" w:rsidP="005B7821">
      <w:pPr>
        <w:jc w:val="both"/>
        <w:rPr>
          <w:rFonts w:ascii="Tahoma" w:hAnsi="Tahoma" w:cs="Tahoma"/>
        </w:rPr>
      </w:pPr>
      <w:r w:rsidRPr="00112258">
        <w:rPr>
          <w:rFonts w:ascii="Tahoma" w:hAnsi="Tahoma" w:cs="Tahoma"/>
        </w:rPr>
        <w:t xml:space="preserve">III. Dichas asociaciones o sociedades cooperativas estén bajo vigilancia o amparo del Gobierno Federal o de los Estados, y estén previamente autorizadas en cada caso para constituirse por la legislatura correspondiente a su domicilio social;  </w:t>
      </w:r>
    </w:p>
    <w:p w14:paraId="02C22071" w14:textId="77777777" w:rsidR="005B7821" w:rsidRPr="00112258" w:rsidRDefault="005B7821" w:rsidP="005B7821">
      <w:pPr>
        <w:jc w:val="both"/>
        <w:rPr>
          <w:rFonts w:ascii="Tahoma" w:hAnsi="Tahoma" w:cs="Tahoma"/>
        </w:rPr>
      </w:pPr>
    </w:p>
    <w:p w14:paraId="6C634CDD" w14:textId="77777777" w:rsidR="005B7821" w:rsidRPr="00112258" w:rsidRDefault="005B7821" w:rsidP="005B7821">
      <w:pPr>
        <w:jc w:val="both"/>
        <w:rPr>
          <w:rFonts w:ascii="Tahoma" w:hAnsi="Tahoma" w:cs="Tahoma"/>
        </w:rPr>
      </w:pPr>
      <w:r w:rsidRPr="00112258">
        <w:rPr>
          <w:rFonts w:ascii="Tahoma" w:hAnsi="Tahoma" w:cs="Tahoma"/>
        </w:rPr>
        <w:t xml:space="preserve">IV. La membresía a dichas asociaciones o sociedades cooperativas sea voluntaria y se permita la libre entrada y salida de sus miembros, y  </w:t>
      </w:r>
    </w:p>
    <w:p w14:paraId="3888B4DF" w14:textId="77777777" w:rsidR="005B7821" w:rsidRPr="00112258" w:rsidRDefault="005B7821" w:rsidP="005B7821">
      <w:pPr>
        <w:jc w:val="both"/>
        <w:rPr>
          <w:rFonts w:ascii="Tahoma" w:hAnsi="Tahoma" w:cs="Tahoma"/>
        </w:rPr>
      </w:pPr>
    </w:p>
    <w:p w14:paraId="6A052988" w14:textId="4463E70D" w:rsidR="00E05074" w:rsidRPr="00E86491" w:rsidRDefault="005B7821" w:rsidP="008E7669">
      <w:pPr>
        <w:jc w:val="both"/>
        <w:rPr>
          <w:rFonts w:ascii="Tahoma" w:hAnsi="Tahoma" w:cs="Tahoma"/>
        </w:rPr>
      </w:pPr>
      <w:r w:rsidRPr="00112258">
        <w:rPr>
          <w:rFonts w:ascii="Tahoma" w:hAnsi="Tahoma" w:cs="Tahoma"/>
        </w:rPr>
        <w:t xml:space="preserve">V. No otorguen o distribuyan permisos o autorizaciones cuya expedición corresponda a dependencias o entidades de la administración pública federal. </w:t>
      </w:r>
    </w:p>
    <w:tbl>
      <w:tblPr>
        <w:tblpPr w:leftFromText="141" w:rightFromText="141" w:vertAnchor="text" w:horzAnchor="margin" w:tblpY="-59"/>
        <w:tblOverlap w:val="never"/>
        <w:tblW w:w="5090" w:type="pct"/>
        <w:tblCellSpacing w:w="0" w:type="dxa"/>
        <w:tblCellMar>
          <w:left w:w="0" w:type="dxa"/>
          <w:right w:w="0" w:type="dxa"/>
        </w:tblCellMar>
        <w:tblLook w:val="04A0" w:firstRow="1" w:lastRow="0" w:firstColumn="1" w:lastColumn="0" w:noHBand="0" w:noVBand="1"/>
      </w:tblPr>
      <w:tblGrid>
        <w:gridCol w:w="7829"/>
        <w:gridCol w:w="1170"/>
      </w:tblGrid>
      <w:tr w:rsidR="00E55F47" w:rsidRPr="00112258" w14:paraId="379CF85E" w14:textId="77777777" w:rsidTr="00E55F47">
        <w:trPr>
          <w:trHeight w:val="600"/>
          <w:tblCellSpacing w:w="0" w:type="dxa"/>
        </w:trPr>
        <w:tc>
          <w:tcPr>
            <w:tcW w:w="4350" w:type="pct"/>
            <w:hideMark/>
          </w:tcPr>
          <w:p w14:paraId="6317446F" w14:textId="77777777" w:rsidR="00E55F47" w:rsidRPr="00112258" w:rsidRDefault="00E55F47" w:rsidP="005B7821">
            <w:pPr>
              <w:jc w:val="both"/>
              <w:rPr>
                <w:rFonts w:ascii="Tahoma" w:hAnsi="Tahoma" w:cs="Tahoma"/>
              </w:rPr>
            </w:pPr>
            <w:r w:rsidRPr="00112258">
              <w:rPr>
                <w:rFonts w:ascii="Tahoma" w:hAnsi="Tahoma" w:cs="Tahoma"/>
              </w:rPr>
              <w:lastRenderedPageBreak/>
              <w:t xml:space="preserve">ARTICULO 253. SON ACTOS U OMISIONES QUE AFECTAN GRAVEMENTE AL CONSUMO NACIONAL Y SE SANCIONARAN CON PRISION DE TRES A DIEZ AÑOS Y CON DOSCIENTOS A MIL DIAS MULTA, LOS SIGUIENTES: </w:t>
            </w:r>
            <w:r w:rsidRPr="00112258">
              <w:rPr>
                <w:rFonts w:ascii="Tahoma" w:hAnsi="Tahoma" w:cs="Tahoma"/>
              </w:rPr>
              <w:br/>
              <w:t xml:space="preserve">(REFORMADO MEDIANTE DECRETO PUBLICADO EN EL DIARIO OFICIAL DE LA FEDERACION EL 13 DE MAYO DE 1996) </w:t>
            </w:r>
          </w:p>
          <w:p w14:paraId="0EA94419" w14:textId="77777777" w:rsidR="00E55F47" w:rsidRPr="00112258" w:rsidRDefault="00E55F47" w:rsidP="005B7821">
            <w:pPr>
              <w:spacing w:before="100" w:beforeAutospacing="1" w:after="100" w:afterAutospacing="1"/>
              <w:jc w:val="both"/>
              <w:rPr>
                <w:rFonts w:ascii="Tahoma" w:hAnsi="Tahoma" w:cs="Tahoma"/>
              </w:rPr>
            </w:pPr>
            <w:r w:rsidRPr="00112258">
              <w:rPr>
                <w:rFonts w:ascii="Tahoma" w:hAnsi="Tahoma" w:cs="Tahoma"/>
              </w:rPr>
              <w:t xml:space="preserve">I. LOS RELACIONADOS CON ARTICULOS DE CONSUMO NECESARIO O GENERALIZADO O CON LAS MATERIAS PRIMAS NECESARIAS PARA ELABORARLOS, ASI COMO CON LAS MATERIAS PRIMAS ESENCIALES PARA LA ACTIVIDAD DE LA INDUSTRIA NACIONAL, QUE CONSISTAN EN: </w:t>
            </w:r>
            <w:r w:rsidRPr="00112258">
              <w:rPr>
                <w:rFonts w:ascii="Tahoma" w:hAnsi="Tahoma" w:cs="Tahoma"/>
              </w:rPr>
              <w:br/>
              <w:t xml:space="preserve">(REFORMADA MEDIANTE DECRETO PUBLICADO EN EL DIARIO OFICIAL DE LA FEDERACION EL 5 DE DICIEMBRE DE 1979) </w:t>
            </w:r>
          </w:p>
          <w:p w14:paraId="0EA62A88" w14:textId="77777777" w:rsidR="00E55F47" w:rsidRPr="00112258" w:rsidRDefault="00E55F47" w:rsidP="005B7821">
            <w:pPr>
              <w:spacing w:before="100" w:beforeAutospacing="1" w:after="100" w:afterAutospacing="1"/>
              <w:jc w:val="both"/>
              <w:rPr>
                <w:rFonts w:ascii="Tahoma" w:hAnsi="Tahoma" w:cs="Tahoma"/>
              </w:rPr>
            </w:pPr>
            <w:r w:rsidRPr="00112258">
              <w:rPr>
                <w:rFonts w:ascii="Tahoma" w:hAnsi="Tahoma" w:cs="Tahoma"/>
              </w:rPr>
              <w:t xml:space="preserve">A). EL ACAPARAMIENTO, OCULTACION O INJUSTIFICADA NEGATIVA PARA SU VENTA, CON EL OBJETO DE OBTENER UN ALZA EN LOS PRECIOS O AFECTAR EL ABASTO A LOS CONSUMIDORES. </w:t>
            </w:r>
          </w:p>
          <w:p w14:paraId="17BA66C5" w14:textId="77777777" w:rsidR="00E55F47" w:rsidRPr="00112258" w:rsidRDefault="00E55F47" w:rsidP="005B7821">
            <w:pPr>
              <w:spacing w:before="100" w:beforeAutospacing="1" w:after="100" w:afterAutospacing="1"/>
              <w:jc w:val="both"/>
              <w:rPr>
                <w:rFonts w:ascii="Tahoma" w:hAnsi="Tahoma" w:cs="Tahoma"/>
              </w:rPr>
            </w:pPr>
            <w:r w:rsidRPr="00112258">
              <w:rPr>
                <w:rFonts w:ascii="Tahoma" w:hAnsi="Tahoma" w:cs="Tahoma"/>
              </w:rPr>
              <w:t xml:space="preserve">B). TODO ACTO O PROCEDIMIENTO QUE EVITE O DIFICULTE, O SE PROPONGA EVITAR O DIFICULTAR LA LIBRE CONCURRENCIA EN LA PRODUCCION O EN EL COMERCIO. </w:t>
            </w:r>
          </w:p>
          <w:p w14:paraId="6505525B" w14:textId="77777777" w:rsidR="00E55F47" w:rsidRPr="00112258" w:rsidRDefault="00E55F47" w:rsidP="005B7821">
            <w:pPr>
              <w:spacing w:before="100" w:beforeAutospacing="1" w:after="100" w:afterAutospacing="1"/>
              <w:jc w:val="both"/>
              <w:rPr>
                <w:rFonts w:ascii="Tahoma" w:hAnsi="Tahoma" w:cs="Tahoma"/>
              </w:rPr>
            </w:pPr>
            <w:r w:rsidRPr="00112258">
              <w:rPr>
                <w:rFonts w:ascii="Tahoma" w:hAnsi="Tahoma" w:cs="Tahoma"/>
              </w:rPr>
              <w:t xml:space="preserve">C). LA LIMITACION DE LA PRODUCCION O EL MANEJO QUE SE HAGA DE LA MISMA, CON EL PROPOSITO DE MANTENER LAS MERCANCIAS EN INJUSTO PRECIO. </w:t>
            </w:r>
          </w:p>
          <w:p w14:paraId="18354F24" w14:textId="77777777" w:rsidR="00E55F47" w:rsidRPr="00112258" w:rsidRDefault="00E55F47" w:rsidP="005B7821">
            <w:pPr>
              <w:spacing w:before="100" w:beforeAutospacing="1" w:after="100" w:afterAutospacing="1"/>
              <w:jc w:val="both"/>
              <w:rPr>
                <w:rFonts w:ascii="Tahoma" w:hAnsi="Tahoma" w:cs="Tahoma"/>
              </w:rPr>
            </w:pPr>
            <w:r w:rsidRPr="00112258">
              <w:rPr>
                <w:rFonts w:ascii="Tahoma" w:hAnsi="Tahoma" w:cs="Tahoma"/>
              </w:rPr>
              <w:t xml:space="preserve">D). DEROGADO. </w:t>
            </w:r>
            <w:r w:rsidRPr="00112258">
              <w:rPr>
                <w:rFonts w:ascii="Tahoma" w:hAnsi="Tahoma" w:cs="Tahoma"/>
              </w:rPr>
              <w:br/>
              <w:t xml:space="preserve">(DEROGADO MEDIANTE DECRETO PUBLICADO EN EL DIARIO OFICIAL DE LA FEDERACION EL 10 DE MAYO DE 2011) </w:t>
            </w:r>
          </w:p>
          <w:p w14:paraId="5029E900" w14:textId="77777777" w:rsidR="00E55F47" w:rsidRPr="00112258" w:rsidRDefault="00E55F47" w:rsidP="005B7821">
            <w:pPr>
              <w:spacing w:before="100" w:beforeAutospacing="1" w:after="100" w:afterAutospacing="1"/>
              <w:jc w:val="both"/>
              <w:rPr>
                <w:rFonts w:ascii="Tahoma" w:hAnsi="Tahoma" w:cs="Tahoma"/>
              </w:rPr>
            </w:pPr>
            <w:r w:rsidRPr="00112258">
              <w:rPr>
                <w:rFonts w:ascii="Tahoma" w:hAnsi="Tahoma" w:cs="Tahoma"/>
              </w:rPr>
              <w:t xml:space="preserve">E). LA SUSPENSION DE LA PRODUCCION, PROCESAMIENTO, DISTRIBUCION, OFERTA O VENTA DE MERCANCIAS O DE LA PRESTACION DE SERVICIOS, QUE EFECTUEN LOS INDUSTRIALES, COMERCIANTES, PRODUCTORES, EMPRESARIOS O PRESTADORES DE SERVICIOS, CON EL OBJETO DE OBTENER UN ALZA EN LOS PRECIOS O SE AFECTE EL ABASTO DE LOS CONSUMIDORES. </w:t>
            </w:r>
          </w:p>
          <w:p w14:paraId="72DC856E" w14:textId="77777777" w:rsidR="00E55F47" w:rsidRPr="00112258" w:rsidRDefault="00E55F47" w:rsidP="00577021">
            <w:pPr>
              <w:spacing w:before="100" w:beforeAutospacing="1" w:after="100" w:afterAutospacing="1"/>
              <w:jc w:val="both"/>
              <w:rPr>
                <w:rFonts w:ascii="Tahoma" w:hAnsi="Tahoma" w:cs="Tahoma"/>
              </w:rPr>
            </w:pPr>
            <w:r w:rsidRPr="00112258">
              <w:rPr>
                <w:rFonts w:ascii="Tahoma" w:hAnsi="Tahoma" w:cs="Tahoma"/>
              </w:rPr>
              <w:t xml:space="preserve">SI SE DEPONE LA CONDUCTA ILICITA DENTRO DE LOS DOS DIAS HABILES SIGUIENTES AL MOMENTO EN QUE LA AUTORIDAD ADMINISTRATIVA COMPETENTE LO REQUIERA, LA SANCION APLICABLE SERA DE SEIS MESES A TRES AÑOS DE PRISION, O DE CIEN A QUINIENTOS DIAS MULTA. </w:t>
            </w:r>
            <w:r w:rsidRPr="00112258">
              <w:rPr>
                <w:rFonts w:ascii="Tahoma" w:hAnsi="Tahoma" w:cs="Tahoma"/>
              </w:rPr>
              <w:br/>
              <w:t xml:space="preserve">(REFORMADO MEDIANTE DECRETO PUBLICADO EN EL DIARIO OFICIAL DE LA FEDERACION EL 13 DE MAYO DE 1996) </w:t>
            </w:r>
          </w:p>
          <w:p w14:paraId="10F7C466" w14:textId="77777777" w:rsidR="00E55F47" w:rsidRPr="00112258" w:rsidRDefault="00E55F47" w:rsidP="00577021">
            <w:pPr>
              <w:spacing w:before="100" w:beforeAutospacing="1" w:after="100" w:afterAutospacing="1"/>
              <w:jc w:val="both"/>
              <w:rPr>
                <w:rFonts w:ascii="Tahoma" w:hAnsi="Tahoma" w:cs="Tahoma"/>
              </w:rPr>
            </w:pPr>
            <w:r w:rsidRPr="00112258">
              <w:rPr>
                <w:rFonts w:ascii="Tahoma" w:hAnsi="Tahoma" w:cs="Tahoma"/>
              </w:rPr>
              <w:t xml:space="preserve">F). LA EXPORTACION, SIN PERMISO DE LA AUTORIDAD COMPETENTE CUANDO ESTE SEA NECESARIO DE ACUERDO CON LAS DISPOSICIONES LEGALES APLICABLES. </w:t>
            </w:r>
          </w:p>
          <w:p w14:paraId="0C364537"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G). LA VENTA CON INMODERADO LUCRO, POR LOS PRODUCTORES, DISTRIBUIDORES O COMERCIANTES EN GENERAL. EN LOS CASOS DE QUE EL LUCRO INDEBIDO SEA INFERIOR AL EQUIVALENTE A SESENTA DIAS DEL SALARIO MINIMO GENERAL VIGENTE EN LA REGION Y EN EL MOMENTO DONDE SE CONSUMA EL DELITO, SE SANCIONARA CON PRISION DE DOS A SEIS AÑOS Y DE SESENTA A TRESCIENTOS DIAS MULTA. </w:t>
            </w:r>
            <w:r w:rsidRPr="00112258">
              <w:rPr>
                <w:rFonts w:ascii="Tahoma" w:hAnsi="Tahoma" w:cs="Tahoma"/>
              </w:rPr>
              <w:br/>
              <w:t xml:space="preserve">(REFORMADO MEDIANTE DECRETO PUBLICADO EN EL DIARIO OFICIAL DE LA FEDERACION EL 13 DE MAYO DE 1996) </w:t>
            </w:r>
          </w:p>
          <w:p w14:paraId="1909FF63"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lastRenderedPageBreak/>
              <w:t xml:space="preserve">H). DISTRAER, PARA USOS DISTINTOS MERCANCIAS QUE HAYAN SIDO SURTIDAS PARA UN FIN DETERMINADO, POR UNA ENTIDAD PUBLICA O POR SUS DISTRIBUIDORES, CUANDO EL PRECIO A QUE SE HUBIESE ENTREGADO LA MERCANCIA SEA INFERIOR AL QUE TENGA SI SE DESTINA A OTROS USOS. </w:t>
            </w:r>
          </w:p>
          <w:p w14:paraId="2F97397B"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I). IMPEDIR O TRATAR DE IMPEDIR LA GENERACION, CONDUCCION, TRANSFORMACION, DISTRIBUCION O VENTA DE ENERGIA ELECTRICA DE SERVICIO PUBLICO. </w:t>
            </w:r>
            <w:r w:rsidRPr="00112258">
              <w:rPr>
                <w:rFonts w:ascii="Tahoma" w:hAnsi="Tahoma" w:cs="Tahoma"/>
              </w:rPr>
              <w:br/>
              <w:t xml:space="preserve">(ADICIONADO MEDIANTE DECRETO PUBLICADO EN EL DIARIO OFICIAL DE LA FEDERACION EL 13 DE MAYO DE 1996) </w:t>
            </w:r>
          </w:p>
          <w:p w14:paraId="5784E638"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J). INTERRUMPIR O INTERFERIR INTENCIONALMENTE LA PRODUCCION, O EL SERVICIO DE ALMACENAMIENTO O DISTRIBUCION DE GAS NATURAL, ARTIFICIAL O LICUADO DE PETROLEO. </w:t>
            </w:r>
            <w:r w:rsidRPr="00112258">
              <w:rPr>
                <w:rFonts w:ascii="Tahoma" w:hAnsi="Tahoma" w:cs="Tahoma"/>
              </w:rPr>
              <w:br/>
              <w:t xml:space="preserve">(ADICIONADO MEDIANTE DECRETO PUBLICADO EN EL DIARIO OFICIAL DE LA FEDERACION EL 17 DE MAYO DE 1999) </w:t>
            </w:r>
          </w:p>
          <w:p w14:paraId="2080D793"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II. ENVASAR O EMPACAR LAS MERCANCIAS DESTINADAS PARA LA VENTA, EN CANTIDAD INFERIOR A LA INDICADA COMO CONTENIDO NETO Y FUERA DE LA RESPECTIVA TOLERANCIA O SIN INDICAR EN LOS ENVASES O EMPAQUES EL PRECIO MAXIMO OFICIAL DE VENTA AL PUBLICO, CUANDO SE TENGA LA OBLIGACION DE HACERLO. </w:t>
            </w:r>
            <w:r w:rsidRPr="00112258">
              <w:rPr>
                <w:rFonts w:ascii="Tahoma" w:hAnsi="Tahoma" w:cs="Tahoma"/>
              </w:rPr>
              <w:br/>
              <w:t xml:space="preserve">(REFORMADA MEDIANTE DECRETO PUBLICADO EN EL DIARIO OFICIAL DE LA FEDERACION EL 5 DE DICIEMBRE DE 1979) </w:t>
            </w:r>
          </w:p>
          <w:p w14:paraId="09DAE518"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III. ENTREGAR DOLOSA Y REPETIDAMENTE, CUANDO LA MEDICION SE HAGA EN EL MOMENTO DE LA TRANSACCION, MERCANCIAS EN CANTIDADES MENORES A LAS CONVENIDAS. </w:t>
            </w:r>
            <w:r w:rsidRPr="00112258">
              <w:rPr>
                <w:rFonts w:ascii="Tahoma" w:hAnsi="Tahoma" w:cs="Tahoma"/>
              </w:rPr>
              <w:br/>
              <w:t xml:space="preserve">(REFORMADA MEDIANTE DECRETO PUBLICADO EN EL DIARIO OFICIAL DE LA FEDERACION EL 5 DE DICIEMBRE DE 1979) </w:t>
            </w:r>
          </w:p>
          <w:p w14:paraId="2D937029"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IV. ALTERAR O REDUCIR POR CUALQUIER MEDIO LAS PROPIEDADES QUE LAS MERCANCIAS O PRODUCTOS DEBIERAN TENER. </w:t>
            </w:r>
            <w:r w:rsidRPr="00112258">
              <w:rPr>
                <w:rFonts w:ascii="Tahoma" w:hAnsi="Tahoma" w:cs="Tahoma"/>
              </w:rPr>
              <w:br/>
              <w:t xml:space="preserve">(REFORMADA MEDIANTE DECRETO PUBLICADO EN EL DIARIO OFICIAL DE LA FEDERACION EL 5 DE DICIEMBRE DE 1979) </w:t>
            </w:r>
          </w:p>
          <w:p w14:paraId="0C428F58"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V. REVENDER A UN ORGANISMO PUBLICO, A PRECIOS MINIMOS DE GARANTIA O A LOS AUTORIZADOS POR LA SECRETARIA DE ECONOMIA, PRODUCTOS AGROPECUARIOS, MARITIMOS, FLUVIALES Y LACUSTRES ADQUIRIDOS A UN PRECIO MENOR. SE APLICARA LA MISMA SANCION AL EMPLEADO O FUNCIONARIO DEL ORGANISMO PUBLICO QUE LOS COMPRE A SABIENDAS DE ESA SITUACION O PROPICIE QUE EL PRODUCTOR SE VEA OBLIGADO A VENDER A PRECIOS MAS BAJOS A TERCERAS PERSONAS. </w:t>
            </w:r>
            <w:r w:rsidRPr="00112258">
              <w:rPr>
                <w:rFonts w:ascii="Tahoma" w:hAnsi="Tahoma" w:cs="Tahoma"/>
              </w:rPr>
              <w:br/>
              <w:t xml:space="preserve">(REFORMADA MEDIANTE DECRETO PUBLICADO EN EL DIARIO OFICIAL DE LA FEDERACION EL 9 DE ABRIL DE 2012) </w:t>
            </w:r>
          </w:p>
          <w:p w14:paraId="7081CA27"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EN CUALQUIERA DE LOS CASOS SEÑALADOS EN LAS FRACCIONES ANTERIORES, EL JUEZ PODRA ORDENAR, ADEMAS, LA SUSPENSION HASTA POR UN AÑO O LA DISOLUCION DE LA EMPRESA DE LA QUE EL DELINCUENTE SEA MIEMBRO O REPRESENTANTE, SI CONCURREN LAS CIRCUNSTANCIAS MENCIONADAS EN EL ARTICULO 11 DE ESTE CODIGO. </w:t>
            </w:r>
            <w:r w:rsidRPr="00112258">
              <w:rPr>
                <w:rFonts w:ascii="Tahoma" w:hAnsi="Tahoma" w:cs="Tahoma"/>
              </w:rPr>
              <w:br/>
              <w:t xml:space="preserve">(REFORMADO MEDIANTE DECRETO PUBLICADO EN EL DIARIO OFICIAL DE LA FEDERACION EL 5 DE DICIEMBRE DE 1979) </w:t>
            </w:r>
          </w:p>
          <w:p w14:paraId="3E353A4C"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EN LOS CASOS DE LOS INCISOS A), F) Y H), DE LA FRACCION I Y DE LA IV DE ESTE ARTICULO, LA AUTORIDAD QUE TENGA CONOCIMIENTO DE LOS HECHOS PROCEDERA DE INMEDIATO A DEPOSITAR LOS ARTICULOS </w:t>
            </w:r>
            <w:r w:rsidRPr="00112258">
              <w:rPr>
                <w:rFonts w:ascii="Tahoma" w:hAnsi="Tahoma" w:cs="Tahoma"/>
              </w:rPr>
              <w:lastRenderedPageBreak/>
              <w:t xml:space="preserve">DE CONSUMO NECESARIO O GENERALIZADO, LAS MATERIAS PRIMAS PARA ELABORARLOS O LAS MATERIAS PRIMAS ESENCIALES PARA LA ACTIVIDAD INDUSTRIAL NACIONAL. EL DEPOSITO SE EFECTUARA EN UN ALMACEN GENERAL DE DEPOSITO QUE SEA ORGANIZACION NACIONAL AUXILIAR DE CREDITO Y LOS BIENES SERAN GENERICAMENTE DESIGNADOS, EN LOS TERMINOS DEL ARTICULO 281 DE LA LEY GENERAL DE TITULOS Y OPERACIONES DE CREDITO; CUANDO SE TRATE DE BIENES CUYA ESPECIAL NATURALEZA NO PERMITA EL DEPOSITO GENERICO, SE CONSTITUIRA EL ESPECIFICO, SEÑALANDO ASIMISMO, EL PLAZO Y CONDICIONES EN QUE HABRA DE PROCEDERSE A SU VENTA O DESTRUCCION CONFORME A LO QUE ESTABLECE EL ARTICULO 282 DE LA MISMA LEY. EL CERTIFICADO DE DEPOSITO QUE SE EXPIDA TENDRA EL CARACTER DE NO NEGOCIABLE Y SERA REMITIDO AL MINISTERIO PUBLICO O, EN SU CASO, AL JUEZ QUE CONOZCA DEL PROCESO, PARA LOS EFECTOS QUE PROCEDAN. </w:t>
            </w:r>
            <w:r w:rsidRPr="00112258">
              <w:rPr>
                <w:rFonts w:ascii="Tahoma" w:hAnsi="Tahoma" w:cs="Tahoma"/>
              </w:rPr>
              <w:br/>
              <w:t xml:space="preserve">(REFORMADO MEDIANTE DECRETO PUBLICADO EN EL DIARIO OFICIAL DE LA FEDERACION EL 5 DE DICIEMBRE DE 1979) </w:t>
            </w:r>
          </w:p>
          <w:p w14:paraId="1B0A4077" w14:textId="77777777" w:rsidR="00E55F47" w:rsidRPr="00112258" w:rsidRDefault="00E55F47" w:rsidP="00164CB8">
            <w:pPr>
              <w:spacing w:before="100" w:beforeAutospacing="1" w:after="100" w:afterAutospacing="1"/>
              <w:jc w:val="both"/>
              <w:rPr>
                <w:rFonts w:ascii="Tahoma" w:hAnsi="Tahoma" w:cs="Tahoma"/>
              </w:rPr>
            </w:pPr>
            <w:r w:rsidRPr="00112258">
              <w:rPr>
                <w:rFonts w:ascii="Tahoma" w:hAnsi="Tahoma" w:cs="Tahoma"/>
              </w:rPr>
              <w:t xml:space="preserve">LO DISPUESTO EN ESTE ARTICULO SE APLICARA SIN PERJUICIO DE LAS MEDIDAS Y SANCIONES ADMINISTRATIVAS QUE ESTABLEZCAN LAS LEYES CORRESPONDIENTES. </w:t>
            </w:r>
            <w:r w:rsidRPr="00112258">
              <w:rPr>
                <w:rFonts w:ascii="Tahoma" w:hAnsi="Tahoma" w:cs="Tahoma"/>
              </w:rPr>
              <w:br/>
              <w:t xml:space="preserve">(REFORMADO MEDIANTE DECRETO PUBLICADO EN EL DIARIO OFICIAL DE LA FEDERACION EL 5 DE DICIEMBRE DE 1979) </w:t>
            </w:r>
          </w:p>
          <w:p w14:paraId="7357DA50" w14:textId="77777777" w:rsidR="00E55F47" w:rsidRPr="00112258" w:rsidRDefault="00E55F47" w:rsidP="005B7821">
            <w:pPr>
              <w:jc w:val="both"/>
              <w:rPr>
                <w:rFonts w:ascii="Tahoma" w:hAnsi="Tahoma" w:cs="Tahoma"/>
              </w:rPr>
            </w:pPr>
          </w:p>
        </w:tc>
        <w:tc>
          <w:tcPr>
            <w:tcW w:w="650" w:type="pct"/>
            <w:hideMark/>
          </w:tcPr>
          <w:p w14:paraId="0C5F1B0A" w14:textId="77777777" w:rsidR="00E55F47" w:rsidRPr="00112258" w:rsidRDefault="00E55F47" w:rsidP="00E55F47">
            <w:pPr>
              <w:jc w:val="both"/>
              <w:rPr>
                <w:rFonts w:ascii="Tahoma" w:hAnsi="Tahoma" w:cs="Tahoma"/>
              </w:rPr>
            </w:pPr>
            <w:r w:rsidRPr="00112258">
              <w:rPr>
                <w:rFonts w:ascii="Tahoma" w:hAnsi="Tahoma" w:cs="Tahoma"/>
              </w:rPr>
              <w:lastRenderedPageBreak/>
              <w:t> </w:t>
            </w:r>
          </w:p>
        </w:tc>
      </w:tr>
    </w:tbl>
    <w:p w14:paraId="523B6A4E" w14:textId="77777777" w:rsidR="00577021" w:rsidRPr="00112258" w:rsidRDefault="00BA2EB8" w:rsidP="005B7821">
      <w:pPr>
        <w:jc w:val="both"/>
        <w:rPr>
          <w:rFonts w:ascii="Tahoma" w:hAnsi="Tahoma" w:cs="Tahoma"/>
          <w:b/>
          <w:bCs/>
          <w:color w:val="auto"/>
        </w:rPr>
      </w:pPr>
      <w:hyperlink r:id="rId10" w:history="1">
        <w:r w:rsidR="006A3007" w:rsidRPr="00112258">
          <w:rPr>
            <w:rStyle w:val="Hipervnculo"/>
            <w:rFonts w:ascii="Tahoma" w:hAnsi="Tahoma" w:cs="Tahoma"/>
            <w:b/>
            <w:bCs/>
            <w:color w:val="auto"/>
          </w:rPr>
          <w:t>CODIGO PENAL FEDERAL (ANTES: CODIGO PENAL PARA EL DISTRITO FEDERAL EN MATERIA DE FUERO COMUN, Y PARA TODA LA REPUBLICA EN MATERIA DE FUERO FEDERAL)</w:t>
        </w:r>
      </w:hyperlink>
      <w:r w:rsidR="006A3007" w:rsidRPr="00112258">
        <w:rPr>
          <w:rFonts w:ascii="Tahoma" w:hAnsi="Tahoma" w:cs="Tahoma"/>
          <w:b/>
          <w:bCs/>
          <w:color w:val="auto"/>
        </w:rPr>
        <w:t xml:space="preserve"> </w:t>
      </w:r>
      <w:r w:rsidR="006A3007" w:rsidRPr="00112258">
        <w:rPr>
          <w:rFonts w:ascii="Tahoma" w:hAnsi="Tahoma" w:cs="Tahoma"/>
          <w:b/>
          <w:bCs/>
          <w:color w:val="auto"/>
        </w:rPr>
        <w:br/>
        <w:t xml:space="preserve">Libro Segundo </w:t>
      </w:r>
    </w:p>
    <w:p w14:paraId="4C6A2414" w14:textId="70842775" w:rsidR="00577021" w:rsidRPr="00112258" w:rsidRDefault="006A3007" w:rsidP="005B7821">
      <w:pPr>
        <w:jc w:val="both"/>
        <w:rPr>
          <w:rFonts w:ascii="Tahoma" w:hAnsi="Tahoma" w:cs="Tahoma"/>
          <w:b/>
          <w:bCs/>
          <w:color w:val="auto"/>
        </w:rPr>
      </w:pPr>
      <w:r w:rsidRPr="00112258">
        <w:rPr>
          <w:rFonts w:ascii="Tahoma" w:hAnsi="Tahoma" w:cs="Tahoma"/>
          <w:b/>
          <w:bCs/>
          <w:color w:val="auto"/>
        </w:rPr>
        <w:br/>
        <w:t xml:space="preserve">Título </w:t>
      </w:r>
      <w:r w:rsidR="00E86491" w:rsidRPr="00112258">
        <w:rPr>
          <w:rFonts w:ascii="Tahoma" w:hAnsi="Tahoma" w:cs="Tahoma"/>
          <w:b/>
          <w:bCs/>
          <w:color w:val="auto"/>
        </w:rPr>
        <w:t>Decimocuarto</w:t>
      </w:r>
      <w:r w:rsidRPr="00112258">
        <w:rPr>
          <w:rFonts w:ascii="Tahoma" w:hAnsi="Tahoma" w:cs="Tahoma"/>
          <w:b/>
          <w:bCs/>
          <w:color w:val="auto"/>
        </w:rPr>
        <w:t xml:space="preserve"> Delitos Contra la Economía Pública (Reubicado, antes Título </w:t>
      </w:r>
      <w:r w:rsidR="00E86491" w:rsidRPr="00112258">
        <w:rPr>
          <w:rFonts w:ascii="Tahoma" w:hAnsi="Tahoma" w:cs="Tahoma"/>
          <w:b/>
          <w:bCs/>
          <w:color w:val="auto"/>
        </w:rPr>
        <w:t>Decimoquinto</w:t>
      </w:r>
      <w:r w:rsidRPr="00112258">
        <w:rPr>
          <w:rFonts w:ascii="Tahoma" w:hAnsi="Tahoma" w:cs="Tahoma"/>
          <w:b/>
          <w:bCs/>
          <w:color w:val="auto"/>
        </w:rPr>
        <w:t xml:space="preserve">, mediante Decreto publicado en el Diario Oficial de la Federación el 29 de julio de 1970) </w:t>
      </w:r>
    </w:p>
    <w:p w14:paraId="1EF6E2C4" w14:textId="77777777" w:rsidR="00577021" w:rsidRPr="00112258" w:rsidRDefault="006A3007" w:rsidP="005B7821">
      <w:pPr>
        <w:jc w:val="both"/>
        <w:rPr>
          <w:rFonts w:ascii="Tahoma" w:hAnsi="Tahoma" w:cs="Tahoma"/>
          <w:b/>
          <w:bCs/>
          <w:color w:val="auto"/>
        </w:rPr>
      </w:pPr>
      <w:r w:rsidRPr="00112258">
        <w:rPr>
          <w:rFonts w:ascii="Tahoma" w:hAnsi="Tahoma" w:cs="Tahoma"/>
          <w:b/>
          <w:bCs/>
          <w:color w:val="auto"/>
        </w:rPr>
        <w:br/>
        <w:t xml:space="preserve">Capítulo I Delitos Contra el Consumo y la Riqueza Nacionales (Reformada la denominación mediante Decreto publicado en el Diario Oficial de la Federación el de enero de 1955) </w:t>
      </w:r>
    </w:p>
    <w:p w14:paraId="00664855" w14:textId="77777777" w:rsidR="006A3007" w:rsidRPr="00112258" w:rsidRDefault="006A3007" w:rsidP="005B7821">
      <w:pPr>
        <w:jc w:val="both"/>
        <w:rPr>
          <w:rFonts w:ascii="Tahoma" w:hAnsi="Tahoma" w:cs="Tahoma"/>
          <w:color w:val="auto"/>
        </w:rPr>
      </w:pPr>
      <w:r w:rsidRPr="00112258">
        <w:rPr>
          <w:rFonts w:ascii="Tahoma" w:hAnsi="Tahoma" w:cs="Tahoma"/>
          <w:b/>
          <w:bCs/>
          <w:color w:val="auto"/>
        </w:rPr>
        <w:br/>
        <w:t xml:space="preserve">Artículo 254 </w:t>
      </w:r>
    </w:p>
    <w:p w14:paraId="6EF19129" w14:textId="77777777" w:rsidR="006A3007" w:rsidRPr="00112258" w:rsidRDefault="006A3007" w:rsidP="00E55F47">
      <w:pPr>
        <w:ind w:left="720"/>
        <w:jc w:val="both"/>
        <w:rPr>
          <w:rFonts w:ascii="Tahoma" w:hAnsi="Tahoma" w:cs="Tahoma"/>
          <w:color w:val="auto"/>
        </w:rPr>
      </w:pPr>
    </w:p>
    <w:p w14:paraId="445AB926" w14:textId="5B7D3275"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ARTICULO 254. SE </w:t>
      </w:r>
      <w:r w:rsidR="00164CB8" w:rsidRPr="00112258">
        <w:rPr>
          <w:rFonts w:ascii="Tahoma" w:hAnsi="Tahoma" w:cs="Tahoma"/>
          <w:color w:val="000000"/>
        </w:rPr>
        <w:t>APLICARÁN</w:t>
      </w:r>
      <w:r w:rsidRPr="00112258">
        <w:rPr>
          <w:rFonts w:ascii="Tahoma" w:hAnsi="Tahoma" w:cs="Tahoma"/>
          <w:color w:val="000000"/>
        </w:rPr>
        <w:t xml:space="preserve"> IGUALMENTE LAS SANCIONES DEL ARTICULO 253: </w:t>
      </w:r>
      <w:r w:rsidRPr="00112258">
        <w:rPr>
          <w:rFonts w:ascii="Tahoma" w:hAnsi="Tahoma" w:cs="Tahoma"/>
          <w:color w:val="000000"/>
        </w:rPr>
        <w:br/>
        <w:t xml:space="preserve">(REFORMADO MEDIANTE DECRETO PUBLICADO EN EL DIARIO OFICIAL DE LA FEDERACION EL 30 DE DICIEMBRE DE 1980) </w:t>
      </w:r>
    </w:p>
    <w:p w14:paraId="677DB434"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I. POR DESTRUCCION INDEBIDA DE MATERIAS PRIMAS, PRODUCTOS AGRICOLAS O INDUSTRIALES O MEDIOS DE PRODUCCION, QUE SE HAGA CON PERJUICIO DEL CONSUMO NACIONAL; </w:t>
      </w:r>
      <w:r w:rsidRPr="00112258">
        <w:rPr>
          <w:rFonts w:ascii="Tahoma" w:hAnsi="Tahoma" w:cs="Tahoma"/>
          <w:color w:val="000000"/>
        </w:rPr>
        <w:br/>
        <w:t xml:space="preserve">(REFORMADA MEDIANTE DECRETO PUBLICADO EN EL DIARIO OFICIAL DE LA FEDERACION EL 13 DE DICIEMBRE DE 1996) </w:t>
      </w:r>
    </w:p>
    <w:p w14:paraId="5C772114"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II. CUANDO SE OCASIONE LA DIFUSION DE UNA ENFERMEDAD DE LAS PLANTAS O DE LOS ANIMALES CON PELIGRO DE LA ECONOMIA RURAL; </w:t>
      </w:r>
      <w:r w:rsidRPr="00112258">
        <w:rPr>
          <w:rFonts w:ascii="Tahoma" w:hAnsi="Tahoma" w:cs="Tahoma"/>
          <w:color w:val="000000"/>
        </w:rPr>
        <w:br/>
        <w:t xml:space="preserve">(REFORMADA MEDIANTE DECRETO PUBLICADO EN EL DIARIO OFICIAL DE LA FEDERACION EL 13 DE DICIEMBRE DE 1996) </w:t>
      </w:r>
    </w:p>
    <w:p w14:paraId="613CF593"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III. CUANDO SE PUBLIQUEN NOTICIAS FALSAS, EXAGERADAS O TENDENCIOSAS O POR CUALQUIER OTRO MEDIO INDEBIDO SE PRODUZCAN TRASTORNOS EN EL </w:t>
      </w:r>
      <w:r w:rsidRPr="00112258">
        <w:rPr>
          <w:rFonts w:ascii="Tahoma" w:hAnsi="Tahoma" w:cs="Tahoma"/>
          <w:color w:val="000000"/>
        </w:rPr>
        <w:lastRenderedPageBreak/>
        <w:t xml:space="preserve">MERCADO INTERIOR, YA SEA TRATANDOSE DE MERCANCIAS, DE MONEDAS O TITULOS Y EFECTOS DE COMERCIO; </w:t>
      </w:r>
    </w:p>
    <w:p w14:paraId="7AA5E529"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IV. AL QUE DOLOSAMENTE, EN OPERACIONES MERCANTILES EXPORTE MERCANCIAS NACIONALES DE CALIDAD INFERIOR, O EN MENOR CANTIDAD DE LO CONVENIDO; </w:t>
      </w:r>
      <w:r w:rsidRPr="00112258">
        <w:rPr>
          <w:rFonts w:ascii="Tahoma" w:hAnsi="Tahoma" w:cs="Tahoma"/>
          <w:color w:val="000000"/>
        </w:rPr>
        <w:br/>
        <w:t xml:space="preserve">(ADICIONADA MEDIANTE DECRETO PUBLICADO EN EL DIARIO OFICIAL DE LA FEDERACION EL 5 DE ENERO DE 1955) </w:t>
      </w:r>
    </w:p>
    <w:p w14:paraId="49555127"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V. AL QUE DOLOSAMENTE ADQUIERA, POSEA O TRAFIQUE CON SEMILLAS, FERTILIZANTES, PLAGUICIDAS, IMPLEMENTOS Y OTROS MATERIALES DESTINADOS A LA PRODUCCION AGROPECUARIA QUE SE HAYAN ENTREGADO A LOS PRODUCTORES POR ALGUNA ENTIDAD O DEPENDENCIA PUBLICA A PRECIO SUBSIDIADO. </w:t>
      </w:r>
      <w:r w:rsidRPr="00112258">
        <w:rPr>
          <w:rFonts w:ascii="Tahoma" w:hAnsi="Tahoma" w:cs="Tahoma"/>
          <w:color w:val="000000"/>
        </w:rPr>
        <w:br/>
        <w:t xml:space="preserve">(ADICIONADA MEDIANTE DECRETO PUBLICADO EN EL DIARIO OFICIAL DE LA FEDERACION EL 30 DE DICIEMBRE DE 1980) </w:t>
      </w:r>
    </w:p>
    <w:p w14:paraId="6917175D"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EN LOS DISTRITOS DE RIEGO, EL AGUA DE RIEGO SERA CONSIDERADA COMO MATERIAL A PRECIO SUBSIDIADO. </w:t>
      </w:r>
    </w:p>
    <w:p w14:paraId="35E82E97"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SI EL QUE ENTREGUE LOS INSUMOS REFERIDOS, FUERE EL PRODUCTOR QUE LOS RECIBIO DE LAS INSTITUCIONES OFICIALES, SE LE APLICARA UNA PENA DE 3 DIAS A 3 AÑOS DE PRISION; </w:t>
      </w:r>
    </w:p>
    <w:p w14:paraId="27502E99"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VI. A LOS FUNCIONARIOS O EMPLEADOS DE CUALQUIERA ENTIDAD O DEPENDENCIA PUBLICA QUE ENTREGUEN ESTOS INSUMOS A QUIENES NO TENGAN DERECHO A RECIBIRLOS; O QUE INDEBIDAMENTE NIEGUEN O RETARDEN LA ENTREGA A QUIENES TIENEN DERECHO A RECIBIRLOS, SE HARAN ACREEDORES A LAS SANCIONES DEL ARTICULO 253; </w:t>
      </w:r>
      <w:r w:rsidRPr="00112258">
        <w:rPr>
          <w:rFonts w:ascii="Tahoma" w:hAnsi="Tahoma" w:cs="Tahoma"/>
          <w:color w:val="000000"/>
        </w:rPr>
        <w:br/>
        <w:t xml:space="preserve">(ADICIONADA MEDIANTE DECRETO PUBLICADO EN EL DIARIO OFICIAL DE LA FEDERACION EL 30 DE DICIEMBRE DE 1980) </w:t>
      </w:r>
    </w:p>
    <w:p w14:paraId="4A1871F5"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VII. AL QUE SIN DERECHO Y SIN CONSENTIMIENTO DE LA PERSONA QUE LEGALMENTE PUEDA AUTORIZARLO, SUSTRAIGA O APROVECHE HIDROCARBUROS O SUS DERIVADOS, DE LOS EQUIPOS O INSTALACIONES DE LA INDUSTRIA PETROLERA A QUE SE REFIERE LA LEY REGLAMENTARIA DEL ARTICULO 27 CONSTITUCIONAL EN EL RAMO DEL PETROLEO, DISTINTOS A LOS PREVISTOS EN LA FRACCION IV DEL ARTICULO 368 QUATER DE ESTE CODIGO, CUALQUIERA QUE SEA SU ESTADO FISICO; O REALICE CUALQUIER SUSTRACCION O ALTERACION DE DICHOS EQUIPOS O INSTALACIONES. </w:t>
      </w:r>
      <w:r w:rsidRPr="00112258">
        <w:rPr>
          <w:rFonts w:ascii="Tahoma" w:hAnsi="Tahoma" w:cs="Tahoma"/>
          <w:color w:val="000000"/>
        </w:rPr>
        <w:br/>
        <w:t xml:space="preserve">(REFORMADA MEDIANTE DECRETO PUBLICADO EN EL DIARIO OFICIAL DE LA FEDERACION EL 24 DE OCTUBRE DE 2011) </w:t>
      </w:r>
    </w:p>
    <w:p w14:paraId="26D89DB2"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LA SANCION QUE CORRESPONDA SE AUMENTARA EN UNA MITAD CUANDO SE REALICE EN LOS DUCTOS O SUS INSTALACIONES AFECTOS A LA INDUSTRIA PETROLERA O CUANDO EL RESPONSABLE SEA O HAYA SIDO TRABAJADOR O SERVIDOR PUBLICO DE DICHA INDUSTRIA. </w:t>
      </w:r>
    </w:p>
    <w:p w14:paraId="5F267966"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VIII. A QUIEN DE MANERA DOLOSA ALTERE LOS INSTRUMENTOS DE MEDICION UTILIZADOS PARA ENAJENAR O SUMINISTRAR HIDROCARBUROS REFINADOS, PROCESADOS O SUS DERIVADOS. EN ESTE CASO LA SANCION QUE CORRESPONDA SE AUMENTARA HASTA EN UNA MITAD CUANDO EL RESPONSABLE SEA O HAYA SIDO TRABAJADOR O SERVIDOR PUBLICO DE LA INDUSTRIA PETROLERA, Y </w:t>
      </w:r>
      <w:r w:rsidRPr="00112258">
        <w:rPr>
          <w:rFonts w:ascii="Tahoma" w:hAnsi="Tahoma" w:cs="Tahoma"/>
          <w:color w:val="000000"/>
        </w:rPr>
        <w:br/>
        <w:t xml:space="preserve">(ADICIONADA MEDIANTE DECRETO PUBLICADO EN EL DIARIO OFICIAL DE LA FEDERACION EL 24 DE OCTUBRE DE 2011) </w:t>
      </w:r>
    </w:p>
    <w:p w14:paraId="620C1FAF" w14:textId="77777777" w:rsidR="006A3007" w:rsidRPr="00112258" w:rsidRDefault="006A3007" w:rsidP="005B7821">
      <w:pPr>
        <w:pStyle w:val="NormalWeb"/>
        <w:jc w:val="both"/>
        <w:rPr>
          <w:rFonts w:ascii="Tahoma" w:hAnsi="Tahoma" w:cs="Tahoma"/>
          <w:color w:val="000000"/>
        </w:rPr>
      </w:pPr>
      <w:r w:rsidRPr="00112258">
        <w:rPr>
          <w:rFonts w:ascii="Tahoma" w:hAnsi="Tahoma" w:cs="Tahoma"/>
          <w:color w:val="000000"/>
        </w:rPr>
        <w:t xml:space="preserve">IX. AL QUE SIN DERECHO REALICE CUALQUIER SUSTRACCION O ALTERACION DE EQUIPOS O INSTALACIONES DEL SERVICIO PUBLICO DE ENERGIA ELECTRICA. </w:t>
      </w:r>
      <w:r w:rsidRPr="00112258">
        <w:rPr>
          <w:rFonts w:ascii="Tahoma" w:hAnsi="Tahoma" w:cs="Tahoma"/>
          <w:color w:val="000000"/>
        </w:rPr>
        <w:br/>
      </w:r>
      <w:r w:rsidRPr="00112258">
        <w:rPr>
          <w:rFonts w:ascii="Tahoma" w:hAnsi="Tahoma" w:cs="Tahoma"/>
          <w:color w:val="000000"/>
        </w:rPr>
        <w:lastRenderedPageBreak/>
        <w:t xml:space="preserve">(REFORMADA MEDIANTE DECRETO PUBLICADO EN EL DIARIO OFICIAL DE LA FEDERACION EL 24 DE OCTUBRE DE 2011) </w:t>
      </w:r>
    </w:p>
    <w:p w14:paraId="0628706B" w14:textId="77777777" w:rsidR="00E05074" w:rsidRPr="00112258" w:rsidRDefault="006A3007" w:rsidP="00E55F47">
      <w:pPr>
        <w:jc w:val="both"/>
        <w:rPr>
          <w:rFonts w:ascii="Tahoma" w:hAnsi="Tahoma" w:cs="Tahoma"/>
          <w:b/>
        </w:rPr>
      </w:pPr>
      <w:r w:rsidRPr="00112258">
        <w:rPr>
          <w:rFonts w:ascii="Tahoma" w:hAnsi="Tahoma" w:cs="Tahoma"/>
        </w:rPr>
        <w:t>LAS PENAS QUE CORRESPONDAN POR LOS DELITOS PREVISTOS EN ESTE ARTICULO, SE AUMENTARAN EN UNA MITAD MAS PARA EL TRABAJADOR O SERVIDOR PUBLICO QUE, CON MOTIVO DE SU TRABAJO, SUMINISTRE INFORMACION DE LAS INSTALACIONES, DEL EQUIPO O DE LA OPERACION DE LA INDUSTRIA QUE RESULTE UTIL O PUEDA AUXILIAR A LA COMISION DE LOS DELITOS DE REFERENCIA.</w:t>
      </w:r>
    </w:p>
    <w:p w14:paraId="586D654D" w14:textId="77777777" w:rsidR="008B7934" w:rsidRPr="00112258" w:rsidRDefault="008B7934" w:rsidP="00E55F47">
      <w:pPr>
        <w:jc w:val="both"/>
        <w:rPr>
          <w:rFonts w:ascii="Tahoma" w:hAnsi="Tahoma" w:cs="Tahoma"/>
          <w:b/>
        </w:rPr>
      </w:pPr>
    </w:p>
    <w:p w14:paraId="77D43028" w14:textId="77777777" w:rsidR="00BB57F1" w:rsidRPr="00112258" w:rsidRDefault="00BB57F1" w:rsidP="008E7669">
      <w:pPr>
        <w:jc w:val="both"/>
        <w:rPr>
          <w:rFonts w:ascii="Tahoma" w:hAnsi="Tahoma" w:cs="Tahoma"/>
          <w:b/>
        </w:rPr>
      </w:pPr>
    </w:p>
    <w:p w14:paraId="22487208" w14:textId="77777777" w:rsidR="00E55F47" w:rsidRPr="00112258" w:rsidRDefault="00577021" w:rsidP="008E7669">
      <w:pPr>
        <w:jc w:val="both"/>
        <w:rPr>
          <w:rFonts w:ascii="Tahoma" w:hAnsi="Tahoma" w:cs="Tahoma"/>
        </w:rPr>
      </w:pPr>
      <w:r w:rsidRPr="00112258">
        <w:rPr>
          <w:rFonts w:ascii="Tahoma" w:hAnsi="Tahoma" w:cs="Tahoma"/>
        </w:rPr>
        <w:t>Al cometer actos omisivos la autoridad responsable causa a la parte lesa actos que son de imposible reparación.</w:t>
      </w:r>
    </w:p>
    <w:p w14:paraId="504B6E5A" w14:textId="77777777" w:rsidR="00BB57F1" w:rsidRPr="00112258" w:rsidRDefault="00BB57F1" w:rsidP="00BB57F1">
      <w:pPr>
        <w:spacing w:after="240"/>
        <w:rPr>
          <w:rFonts w:ascii="Tahoma" w:hAnsi="Tahoma" w:cs="Tahoma"/>
        </w:rPr>
      </w:pPr>
    </w:p>
    <w:p w14:paraId="78D55D8A" w14:textId="77777777" w:rsidR="00BB57F1" w:rsidRPr="00E86491" w:rsidRDefault="00BB57F1" w:rsidP="00B01C94">
      <w:pPr>
        <w:spacing w:line="360" w:lineRule="auto"/>
        <w:jc w:val="both"/>
        <w:rPr>
          <w:rFonts w:ascii="Tahoma" w:hAnsi="Tahoma" w:cs="Tahoma"/>
          <w:b/>
          <w:sz w:val="28"/>
          <w:szCs w:val="28"/>
        </w:rPr>
      </w:pPr>
      <w:r w:rsidRPr="00E86491">
        <w:rPr>
          <w:rFonts w:ascii="Tahoma" w:hAnsi="Tahoma" w:cs="Tahoma"/>
          <w:b/>
          <w:sz w:val="28"/>
          <w:szCs w:val="28"/>
        </w:rPr>
        <w:t>ACTOS DE IMPOSIBLE REPARACIÓN PARA EFECTOS DE LA PROCEDENCIA DEL AMPARO INDIRECTO. EL ARTÍCULO 107, FRACCIÓN V, DE LA LEY DE LA MATERIA, AL DISPONER QUE SON LOS QUE AFECTAN MATERIALMENTE DERECHOS SUSTANTIVOS, NO CONTRAVIENE LOS ARTÍCULOS 103 Y 107 DE LA CONSTITUCIÓN FEDERAL (LEGISLACIÓN VIGENTE A PARTIR DEL 3 DE ABRIL DE 2013).</w:t>
      </w:r>
    </w:p>
    <w:p w14:paraId="2C727816" w14:textId="77777777" w:rsidR="00BB57F1" w:rsidRPr="00E86491" w:rsidRDefault="00BB57F1" w:rsidP="00BB57F1">
      <w:pPr>
        <w:spacing w:after="240"/>
        <w:rPr>
          <w:rFonts w:ascii="Tahoma" w:hAnsi="Tahoma" w:cs="Tahoma"/>
          <w:sz w:val="28"/>
          <w:szCs w:val="28"/>
        </w:rPr>
      </w:pPr>
    </w:p>
    <w:p w14:paraId="43BBC02D" w14:textId="571CAB47" w:rsidR="00BB57F1" w:rsidRPr="00E86491" w:rsidRDefault="00BB57F1" w:rsidP="00164CB8">
      <w:pPr>
        <w:spacing w:line="360" w:lineRule="auto"/>
        <w:jc w:val="both"/>
        <w:rPr>
          <w:rFonts w:ascii="Tahoma" w:hAnsi="Tahoma" w:cs="Tahoma"/>
          <w:b/>
          <w:sz w:val="16"/>
          <w:szCs w:val="16"/>
        </w:rPr>
      </w:pPr>
      <w:r w:rsidRPr="00112258">
        <w:rPr>
          <w:rFonts w:ascii="Tahoma" w:hAnsi="Tahoma" w:cs="Tahoma"/>
        </w:rPr>
        <w:t>El referido numeral de la Ley de Amparo, vigente a partir del 3 de abril de 2013, no se contrapone con el contenido de los mandatos establecidos en los artículos 103 y 107 de la Constitución Política de los Estados Unidos Mexicanos sino que, en todo caso, los reglamenta, ya que fija lo que debe entenderse por actos de imposible reparación para efectos de la procedencia del amparo indirecto y, al efecto, dispone que se trata de los que afectan materialmente derechos sustantivos tutelados en la Norma Fundamental y en los tratados internacionales de los que el Estado Mexicano sea parte. De ahí que si la Ley de Amparo es el ordenamiento reglamentario de los citados artículos constitucionales, se concluye que dicha legislación cumple con su finalidad y es congruente con la Constitución, en la medida en que regula el contenido y alcance de los conceptos previstos en ésta, sin que ello se traduzca en imponer limitantes al acceso a la administración de justicia.</w:t>
      </w:r>
      <w:r w:rsidRPr="00112258">
        <w:rPr>
          <w:rFonts w:ascii="Tahoma" w:hAnsi="Tahoma" w:cs="Tahoma"/>
        </w:rPr>
        <w:br/>
      </w:r>
      <w:r w:rsidRPr="00112258">
        <w:rPr>
          <w:rFonts w:ascii="Tahoma" w:hAnsi="Tahoma" w:cs="Tahoma"/>
        </w:rPr>
        <w:br/>
      </w:r>
      <w:r w:rsidRPr="00E86491">
        <w:rPr>
          <w:rFonts w:ascii="Tahoma" w:hAnsi="Tahoma" w:cs="Tahoma"/>
          <w:b/>
          <w:sz w:val="16"/>
          <w:szCs w:val="16"/>
        </w:rPr>
        <w:t>PRIMER TRIBUNAL COLEGIADO EN MATERIA DE TRABAJO DEL CUARTO CIRCUITO.Queja 46/2013. Myriam Silva Cantú. 24 de octubre de 2013. Unanimidad de votos. Ponente: José de Jesús Ortega de la Peña. Secretario: Julián Martínez Zarzoza.</w:t>
      </w:r>
    </w:p>
    <w:p w14:paraId="14C84C33" w14:textId="77777777" w:rsidR="00BB57F1" w:rsidRPr="00E86491" w:rsidRDefault="00BB57F1" w:rsidP="008E7669">
      <w:pPr>
        <w:jc w:val="both"/>
        <w:rPr>
          <w:rFonts w:ascii="Tahoma" w:hAnsi="Tahoma" w:cs="Tahoma"/>
          <w:b/>
          <w:sz w:val="16"/>
          <w:szCs w:val="16"/>
        </w:rPr>
      </w:pPr>
    </w:p>
    <w:p w14:paraId="63200FCD" w14:textId="77777777" w:rsidR="00E354C8" w:rsidRPr="00112258" w:rsidRDefault="00E354C8" w:rsidP="00E354C8">
      <w:pPr>
        <w:jc w:val="both"/>
        <w:rPr>
          <w:rFonts w:ascii="Tahoma" w:hAnsi="Tahoma" w:cs="Tahoma"/>
        </w:rPr>
      </w:pPr>
    </w:p>
    <w:p w14:paraId="600B0C0E" w14:textId="77777777" w:rsidR="00E354C8" w:rsidRPr="00E86491" w:rsidRDefault="00E354C8" w:rsidP="00E354C8">
      <w:pPr>
        <w:jc w:val="both"/>
        <w:rPr>
          <w:rFonts w:ascii="Tahoma" w:hAnsi="Tahoma" w:cs="Tahoma"/>
          <w:b/>
          <w:sz w:val="28"/>
          <w:szCs w:val="28"/>
        </w:rPr>
      </w:pPr>
      <w:r w:rsidRPr="00E86491">
        <w:rPr>
          <w:rFonts w:ascii="Tahoma" w:hAnsi="Tahoma" w:cs="Tahoma"/>
          <w:b/>
          <w:sz w:val="28"/>
          <w:szCs w:val="28"/>
        </w:rPr>
        <w:t>VII.- CONTENIDO DE LA ESENCIA DE LAS VIOLACIONES A LOS PRECEPTOS CONSTITUCIONALES</w:t>
      </w:r>
    </w:p>
    <w:p w14:paraId="22DA5419" w14:textId="77777777" w:rsidR="002B3E68" w:rsidRPr="00E86491" w:rsidRDefault="002B3E68" w:rsidP="00E354C8">
      <w:pPr>
        <w:jc w:val="both"/>
        <w:rPr>
          <w:rFonts w:ascii="Tahoma" w:hAnsi="Tahoma" w:cs="Tahoma"/>
          <w:b/>
          <w:sz w:val="28"/>
          <w:szCs w:val="28"/>
        </w:rPr>
      </w:pPr>
    </w:p>
    <w:p w14:paraId="2CD902D9" w14:textId="77777777" w:rsidR="002B3E68" w:rsidRPr="00E86491" w:rsidRDefault="002B3E68" w:rsidP="002B3E68">
      <w:pPr>
        <w:rPr>
          <w:rFonts w:ascii="Tahoma" w:hAnsi="Tahoma" w:cs="Tahoma"/>
          <w:sz w:val="28"/>
          <w:szCs w:val="28"/>
          <w:lang w:val="es-ES"/>
        </w:rPr>
      </w:pPr>
    </w:p>
    <w:p w14:paraId="1C4F086A" w14:textId="7866B604" w:rsidR="002B3E68" w:rsidRPr="00112258" w:rsidRDefault="002B3E68" w:rsidP="002B3E68">
      <w:pPr>
        <w:spacing w:line="360" w:lineRule="auto"/>
        <w:ind w:firstLine="851"/>
        <w:jc w:val="both"/>
        <w:rPr>
          <w:rFonts w:ascii="Tahoma" w:hAnsi="Tahoma" w:cs="Tahoma"/>
          <w:b/>
        </w:rPr>
      </w:pPr>
      <w:r w:rsidRPr="00112258">
        <w:rPr>
          <w:rFonts w:ascii="Tahoma" w:hAnsi="Tahoma" w:cs="Tahoma"/>
          <w:b/>
        </w:rPr>
        <w:lastRenderedPageBreak/>
        <w:t>CONCEPTOS DE VIOLACIÓN.</w:t>
      </w:r>
      <w:r w:rsidR="00AB7428" w:rsidRPr="00112258">
        <w:rPr>
          <w:rFonts w:ascii="Tahoma" w:hAnsi="Tahoma" w:cs="Tahoma"/>
          <w:b/>
        </w:rPr>
        <w:t xml:space="preserve"> </w:t>
      </w:r>
      <w:r w:rsidR="00A2163C" w:rsidRPr="00112258">
        <w:rPr>
          <w:rFonts w:ascii="Tahoma" w:hAnsi="Tahoma" w:cs="Tahoma"/>
          <w:b/>
        </w:rPr>
        <w:t>A</w:t>
      </w:r>
      <w:r w:rsidR="00AB7428" w:rsidRPr="00112258">
        <w:rPr>
          <w:rFonts w:ascii="Tahoma" w:hAnsi="Tahoma" w:cs="Tahoma"/>
          <w:b/>
        </w:rPr>
        <w:t>RTICULO</w:t>
      </w:r>
      <w:r w:rsidR="00A2163C" w:rsidRPr="00112258">
        <w:rPr>
          <w:rFonts w:ascii="Tahoma" w:hAnsi="Tahoma" w:cs="Tahoma"/>
          <w:b/>
        </w:rPr>
        <w:t>S</w:t>
      </w:r>
      <w:r w:rsidR="00323F88" w:rsidRPr="00112258">
        <w:rPr>
          <w:rFonts w:ascii="Tahoma" w:hAnsi="Tahoma" w:cs="Tahoma"/>
          <w:b/>
        </w:rPr>
        <w:t xml:space="preserve"> 1, 17, 28, 31 Fracción IV de</w:t>
      </w:r>
      <w:r w:rsidR="00323F88" w:rsidRPr="00112258">
        <w:rPr>
          <w:rFonts w:ascii="Tahoma" w:hAnsi="Tahoma" w:cs="Tahoma"/>
        </w:rPr>
        <w:t xml:space="preserve"> la </w:t>
      </w:r>
      <w:r w:rsidR="00323F88" w:rsidRPr="00112258">
        <w:rPr>
          <w:rFonts w:ascii="Tahoma" w:hAnsi="Tahoma" w:cs="Tahoma"/>
          <w:b/>
        </w:rPr>
        <w:t>Constitución Política de los Estados Unidos Mexicanos</w:t>
      </w:r>
    </w:p>
    <w:p w14:paraId="1F028C39" w14:textId="77777777" w:rsidR="00DC1D30" w:rsidRPr="00112258" w:rsidRDefault="00DC1D30" w:rsidP="002B3E68">
      <w:pPr>
        <w:spacing w:line="360" w:lineRule="auto"/>
        <w:ind w:firstLine="851"/>
        <w:jc w:val="both"/>
        <w:rPr>
          <w:rFonts w:ascii="Tahoma" w:hAnsi="Tahoma" w:cs="Tahoma"/>
          <w:b/>
        </w:rPr>
      </w:pPr>
    </w:p>
    <w:p w14:paraId="3FCA25A6" w14:textId="77777777" w:rsidR="00AB7428" w:rsidRPr="00112258" w:rsidRDefault="00BA2EB8" w:rsidP="00AB7428">
      <w:pPr>
        <w:rPr>
          <w:rFonts w:ascii="Tahoma" w:hAnsi="Tahoma" w:cs="Tahoma"/>
          <w:b/>
          <w:bCs/>
        </w:rPr>
      </w:pPr>
      <w:hyperlink r:id="rId11" w:history="1">
        <w:r w:rsidR="00AB7428" w:rsidRPr="00112258">
          <w:rPr>
            <w:rStyle w:val="Hipervnculo"/>
            <w:rFonts w:ascii="Tahoma" w:hAnsi="Tahoma" w:cs="Tahoma"/>
            <w:b/>
            <w:bCs/>
            <w:color w:val="auto"/>
          </w:rPr>
          <w:t>CONSTITUCION POLITICA DE LOS ESTADOS UNIDOS MEXICANOS</w:t>
        </w:r>
      </w:hyperlink>
      <w:r w:rsidR="00AB7428" w:rsidRPr="00112258">
        <w:rPr>
          <w:rFonts w:ascii="Tahoma" w:hAnsi="Tahoma" w:cs="Tahoma"/>
          <w:b/>
          <w:bCs/>
        </w:rPr>
        <w:t xml:space="preserve"> </w:t>
      </w:r>
    </w:p>
    <w:p w14:paraId="49131AF5" w14:textId="77777777" w:rsidR="00AB7428" w:rsidRPr="00112258" w:rsidRDefault="00AB7428" w:rsidP="00AB7428">
      <w:pPr>
        <w:rPr>
          <w:rFonts w:ascii="Tahoma" w:hAnsi="Tahoma" w:cs="Tahoma"/>
          <w:b/>
          <w:bCs/>
        </w:rPr>
      </w:pPr>
      <w:r w:rsidRPr="00112258">
        <w:rPr>
          <w:rFonts w:ascii="Tahoma" w:hAnsi="Tahoma" w:cs="Tahoma"/>
          <w:b/>
          <w:bCs/>
        </w:rPr>
        <w:br/>
        <w:t xml:space="preserve">Título Primero </w:t>
      </w:r>
      <w:r w:rsidRPr="00112258">
        <w:rPr>
          <w:rFonts w:ascii="Tahoma" w:hAnsi="Tahoma" w:cs="Tahoma"/>
          <w:b/>
          <w:bCs/>
        </w:rPr>
        <w:br/>
        <w:t xml:space="preserve">Capítulo I De los Derechos Humanos y sus Garantías (Capítulo cambio de denominación, mediante Decreto publicado en el Diario Oficial de la Federación el 10 de junio de 2011) </w:t>
      </w:r>
    </w:p>
    <w:p w14:paraId="7CFE180B" w14:textId="77777777" w:rsidR="00AB7428" w:rsidRPr="00112258" w:rsidRDefault="00AB7428" w:rsidP="00AB7428">
      <w:pPr>
        <w:rPr>
          <w:rFonts w:ascii="Tahoma" w:hAnsi="Tahoma" w:cs="Tahoma"/>
          <w:b/>
          <w:bCs/>
        </w:rPr>
      </w:pPr>
      <w:r w:rsidRPr="00112258">
        <w:rPr>
          <w:rFonts w:ascii="Tahoma" w:hAnsi="Tahoma" w:cs="Tahoma"/>
          <w:b/>
          <w:bCs/>
        </w:rPr>
        <w:br/>
        <w:t>Artículo 1</w:t>
      </w:r>
    </w:p>
    <w:p w14:paraId="3AED658B" w14:textId="77777777" w:rsidR="00AB7428" w:rsidRPr="00112258" w:rsidRDefault="00AB7428" w:rsidP="00AB7428">
      <w:pPr>
        <w:rPr>
          <w:rFonts w:ascii="Tahoma" w:hAnsi="Tahoma" w:cs="Tahoma"/>
        </w:rPr>
      </w:pPr>
    </w:p>
    <w:p w14:paraId="405D4F9A" w14:textId="3B16E9D9" w:rsidR="00AB7428" w:rsidRPr="00112258" w:rsidRDefault="00323F88" w:rsidP="00B01C94">
      <w:pPr>
        <w:pStyle w:val="NormalWeb"/>
        <w:spacing w:line="360" w:lineRule="auto"/>
        <w:jc w:val="both"/>
        <w:rPr>
          <w:rFonts w:ascii="Tahoma" w:hAnsi="Tahoma" w:cs="Tahoma"/>
          <w:color w:val="000000"/>
        </w:rPr>
      </w:pPr>
      <w:r w:rsidRPr="00112258">
        <w:rPr>
          <w:rFonts w:ascii="Tahoma" w:hAnsi="Tahoma" w:cs="Tahoma"/>
          <w:color w:val="000000"/>
        </w:rPr>
        <w:t>Artículo</w:t>
      </w:r>
      <w:r w:rsidR="00AB7428" w:rsidRPr="00112258">
        <w:rPr>
          <w:rFonts w:ascii="Tahoma" w:hAnsi="Tahoma" w:cs="Tahoma"/>
          <w:color w:val="000000"/>
        </w:rPr>
        <w:t xml:space="preserve"> 1.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r w:rsidR="00AB7428" w:rsidRPr="00112258">
        <w:rPr>
          <w:rFonts w:ascii="Tahoma" w:hAnsi="Tahoma" w:cs="Tahoma"/>
          <w:color w:val="000000"/>
        </w:rPr>
        <w:br/>
      </w:r>
      <w:r w:rsidR="00AB7428" w:rsidRPr="00112258">
        <w:rPr>
          <w:rFonts w:ascii="Tahoma" w:hAnsi="Tahoma" w:cs="Tahoma"/>
          <w:b/>
          <w:color w:val="000000"/>
        </w:rPr>
        <w:t xml:space="preserve">(Reformado mediante decreto publicado en el diario oficial de la federación el 10 de junio de 2011) </w:t>
      </w:r>
    </w:p>
    <w:p w14:paraId="56C39312" w14:textId="2BA93282" w:rsidR="00AB7428" w:rsidRPr="00112258" w:rsidRDefault="00AB7428" w:rsidP="00B01C94">
      <w:pPr>
        <w:pStyle w:val="NormalWeb"/>
        <w:spacing w:line="360" w:lineRule="auto"/>
        <w:jc w:val="both"/>
        <w:rPr>
          <w:rFonts w:ascii="Tahoma" w:hAnsi="Tahoma" w:cs="Tahoma"/>
          <w:color w:val="000000"/>
        </w:rPr>
      </w:pPr>
      <w:r w:rsidRPr="00112258">
        <w:rPr>
          <w:rFonts w:ascii="Tahoma" w:hAnsi="Tahoma" w:cs="Tahoma"/>
          <w:color w:val="000000"/>
        </w:rPr>
        <w:t xml:space="preserve">Las normas relativas a los derechos humanos se </w:t>
      </w:r>
      <w:r w:rsidR="00323F88" w:rsidRPr="00112258">
        <w:rPr>
          <w:rFonts w:ascii="Tahoma" w:hAnsi="Tahoma" w:cs="Tahoma"/>
          <w:color w:val="000000"/>
        </w:rPr>
        <w:t>interpretarán</w:t>
      </w:r>
      <w:r w:rsidRPr="00112258">
        <w:rPr>
          <w:rFonts w:ascii="Tahoma" w:hAnsi="Tahoma" w:cs="Tahoma"/>
          <w:color w:val="000000"/>
        </w:rPr>
        <w:t xml:space="preserve"> de conformidad con esta Constitución y con los tratados internacionales de la materia favoreciendo en todo tiempo a las personas la protección más amplia.</w:t>
      </w:r>
      <w:r w:rsidRPr="00112258">
        <w:rPr>
          <w:rFonts w:ascii="Tahoma" w:hAnsi="Tahoma" w:cs="Tahoma"/>
          <w:color w:val="000000"/>
        </w:rPr>
        <w:br/>
      </w:r>
      <w:r w:rsidRPr="00112258">
        <w:rPr>
          <w:rFonts w:ascii="Tahoma" w:hAnsi="Tahoma" w:cs="Tahoma"/>
          <w:b/>
          <w:color w:val="000000"/>
        </w:rPr>
        <w:t xml:space="preserve">(adicionado mediante decreto publicado en el diario oficial de la federación el 10 de junio de 2011) </w:t>
      </w:r>
    </w:p>
    <w:p w14:paraId="27EE085C" w14:textId="77777777" w:rsidR="00AB7428" w:rsidRPr="00112258" w:rsidRDefault="00AB7428" w:rsidP="00B01C94">
      <w:pPr>
        <w:pStyle w:val="NormalWeb"/>
        <w:spacing w:line="360" w:lineRule="auto"/>
        <w:jc w:val="both"/>
        <w:rPr>
          <w:rFonts w:ascii="Tahoma" w:hAnsi="Tahoma" w:cs="Tahoma"/>
          <w:b/>
          <w:color w:val="000000"/>
        </w:rPr>
      </w:pPr>
      <w:r w:rsidRPr="00112258">
        <w:rPr>
          <w:rFonts w:ascii="Tahoma" w:hAnsi="Tahoma" w:cs="Tahoma"/>
          <w:color w:val="000000"/>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r w:rsidRPr="00112258">
        <w:rPr>
          <w:rFonts w:ascii="Tahoma" w:hAnsi="Tahoma" w:cs="Tahoma"/>
          <w:b/>
          <w:color w:val="000000"/>
        </w:rPr>
        <w:t xml:space="preserve">(Adicionado mediante decreto publicado en el diario oficial de la federación el 10 de junio de 2011) </w:t>
      </w:r>
    </w:p>
    <w:p w14:paraId="71C37DB2" w14:textId="77777777" w:rsidR="00AB7428" w:rsidRPr="00112258" w:rsidRDefault="00AB7428" w:rsidP="00B01C94">
      <w:pPr>
        <w:pStyle w:val="NormalWeb"/>
        <w:spacing w:line="360" w:lineRule="auto"/>
        <w:jc w:val="both"/>
        <w:rPr>
          <w:rFonts w:ascii="Tahoma" w:hAnsi="Tahoma" w:cs="Tahoma"/>
          <w:b/>
          <w:color w:val="000000"/>
        </w:rPr>
      </w:pPr>
      <w:r w:rsidRPr="00112258">
        <w:rPr>
          <w:rFonts w:ascii="Tahoma" w:hAnsi="Tahoma" w:cs="Tahoma"/>
          <w:color w:val="000000"/>
        </w:rPr>
        <w:t xml:space="preserve">Está prohibida la esclavitud en los estados unidos mexicanos. Los esclavos del extranjero que entren al territorio nacional alcanzaran, por este solo hecho, su libertad y la protección de las leyes. </w:t>
      </w:r>
      <w:r w:rsidRPr="00112258">
        <w:rPr>
          <w:rFonts w:ascii="Tahoma" w:hAnsi="Tahoma" w:cs="Tahoma"/>
          <w:color w:val="000000"/>
        </w:rPr>
        <w:br/>
      </w:r>
      <w:r w:rsidRPr="00112258">
        <w:rPr>
          <w:rFonts w:ascii="Tahoma" w:hAnsi="Tahoma" w:cs="Tahoma"/>
          <w:b/>
          <w:color w:val="000000"/>
        </w:rPr>
        <w:t xml:space="preserve">(Adicionado mediante decreto publicado en el diario oficial de la federación el 14 de agosto de 2001) </w:t>
      </w:r>
    </w:p>
    <w:p w14:paraId="73BA126B" w14:textId="77777777" w:rsidR="00AB7428" w:rsidRPr="00112258" w:rsidRDefault="00AB7428" w:rsidP="00B01C94">
      <w:pPr>
        <w:pStyle w:val="NormalWeb"/>
        <w:spacing w:line="360" w:lineRule="auto"/>
        <w:jc w:val="both"/>
        <w:rPr>
          <w:rFonts w:ascii="Tahoma" w:hAnsi="Tahoma" w:cs="Tahoma"/>
          <w:b/>
          <w:color w:val="000000"/>
        </w:rPr>
      </w:pPr>
      <w:r w:rsidRPr="00112258">
        <w:rPr>
          <w:rFonts w:ascii="Tahoma" w:hAnsi="Tahoma" w:cs="Tahoma"/>
          <w:color w:val="000000"/>
        </w:rPr>
        <w:t xml:space="preserve">Queda prohibida toda discriminación motivada por origen étnico o nacional, el género, la edad, las discapacidades, la condición social, las condiciones de salud, la religión, las opiniones, las preferencias sexuales, el estado civil o cualquier otra que </w:t>
      </w:r>
      <w:r w:rsidRPr="00112258">
        <w:rPr>
          <w:rFonts w:ascii="Tahoma" w:hAnsi="Tahoma" w:cs="Tahoma"/>
          <w:color w:val="000000"/>
        </w:rPr>
        <w:lastRenderedPageBreak/>
        <w:t xml:space="preserve">atente contra la dignidad humana y tenga por objeto anular o menoscabar los derechos y libertades de las personas. </w:t>
      </w:r>
      <w:r w:rsidRPr="00112258">
        <w:rPr>
          <w:rFonts w:ascii="Tahoma" w:hAnsi="Tahoma" w:cs="Tahoma"/>
          <w:color w:val="000000"/>
        </w:rPr>
        <w:br/>
      </w:r>
      <w:r w:rsidRPr="00112258">
        <w:rPr>
          <w:rFonts w:ascii="Tahoma" w:hAnsi="Tahoma" w:cs="Tahoma"/>
          <w:b/>
          <w:color w:val="000000"/>
        </w:rPr>
        <w:t xml:space="preserve">(Reformado mediante decreto publicado en el diario oficial de la federación el 10 de junio de 2011) </w:t>
      </w:r>
    </w:p>
    <w:p w14:paraId="44617D58" w14:textId="77777777" w:rsidR="00AB7428" w:rsidRPr="00112258" w:rsidRDefault="00AB7428" w:rsidP="00AB7428">
      <w:pPr>
        <w:rPr>
          <w:rFonts w:ascii="Tahoma" w:hAnsi="Tahoma" w:cs="Tahoma"/>
        </w:rPr>
      </w:pPr>
    </w:p>
    <w:p w14:paraId="3E71F95F" w14:textId="77777777" w:rsidR="00AB7428" w:rsidRPr="00112258" w:rsidRDefault="00AB7428" w:rsidP="00AB7428">
      <w:pPr>
        <w:jc w:val="both"/>
        <w:rPr>
          <w:rFonts w:ascii="Tahoma" w:hAnsi="Tahoma" w:cs="Tahoma"/>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68"/>
        <w:gridCol w:w="2388"/>
        <w:gridCol w:w="1875"/>
        <w:gridCol w:w="2803"/>
      </w:tblGrid>
      <w:tr w:rsidR="00AB7428" w:rsidRPr="00112258" w14:paraId="6B225D67" w14:textId="77777777" w:rsidTr="00416914">
        <w:trPr>
          <w:gridAfter w:val="3"/>
          <w:tblCellSpacing w:w="0" w:type="dxa"/>
        </w:trPr>
        <w:tc>
          <w:tcPr>
            <w:tcW w:w="1000" w:type="pct"/>
            <w:vAlign w:val="center"/>
            <w:hideMark/>
          </w:tcPr>
          <w:p w14:paraId="35788210" w14:textId="77777777" w:rsidR="00AB7428" w:rsidRPr="00112258" w:rsidRDefault="00AB7428" w:rsidP="00416914">
            <w:pPr>
              <w:rPr>
                <w:rFonts w:ascii="Tahoma" w:hAnsi="Tahoma" w:cs="Tahoma"/>
              </w:rPr>
            </w:pPr>
          </w:p>
        </w:tc>
      </w:tr>
      <w:tr w:rsidR="00AB7428" w:rsidRPr="00112258" w14:paraId="58D30115" w14:textId="77777777" w:rsidTr="00416914">
        <w:trPr>
          <w:tblCellSpacing w:w="0" w:type="dxa"/>
        </w:trPr>
        <w:tc>
          <w:tcPr>
            <w:tcW w:w="0" w:type="auto"/>
            <w:vAlign w:val="center"/>
            <w:hideMark/>
          </w:tcPr>
          <w:p w14:paraId="20661E19" w14:textId="77777777" w:rsidR="00AB7428" w:rsidRPr="00112258" w:rsidRDefault="00AB7428" w:rsidP="00416914">
            <w:pPr>
              <w:rPr>
                <w:rFonts w:ascii="Tahoma" w:hAnsi="Tahoma" w:cs="Tahoma"/>
                <w:b/>
              </w:rPr>
            </w:pPr>
            <w:r w:rsidRPr="00112258">
              <w:rPr>
                <w:rFonts w:ascii="Tahoma" w:hAnsi="Tahoma" w:cs="Tahoma"/>
                <w:b/>
              </w:rPr>
              <w:t xml:space="preserve">Primera Sala </w:t>
            </w:r>
          </w:p>
        </w:tc>
        <w:tc>
          <w:tcPr>
            <w:tcW w:w="0" w:type="auto"/>
            <w:vAlign w:val="center"/>
            <w:hideMark/>
          </w:tcPr>
          <w:p w14:paraId="089D6B4B" w14:textId="77777777" w:rsidR="00AB7428" w:rsidRPr="00112258" w:rsidRDefault="00AB7428" w:rsidP="00416914">
            <w:pPr>
              <w:rPr>
                <w:rFonts w:ascii="Tahoma" w:hAnsi="Tahoma" w:cs="Tahoma"/>
                <w:b/>
              </w:rPr>
            </w:pPr>
            <w:r w:rsidRPr="00112258">
              <w:rPr>
                <w:rFonts w:ascii="Tahoma" w:hAnsi="Tahoma" w:cs="Tahoma"/>
                <w:b/>
              </w:rPr>
              <w:t xml:space="preserve">Publicación: viernes 14 de febrero de 2014 11:05 h </w:t>
            </w:r>
          </w:p>
        </w:tc>
        <w:tc>
          <w:tcPr>
            <w:tcW w:w="0" w:type="auto"/>
            <w:vAlign w:val="center"/>
            <w:hideMark/>
          </w:tcPr>
          <w:p w14:paraId="1A29D74B" w14:textId="77777777" w:rsidR="00AB7428" w:rsidRPr="00112258" w:rsidRDefault="00AB7428" w:rsidP="00416914">
            <w:pPr>
              <w:rPr>
                <w:rFonts w:ascii="Tahoma" w:hAnsi="Tahoma" w:cs="Tahoma"/>
                <w:b/>
              </w:rPr>
            </w:pPr>
            <w:r w:rsidRPr="00112258">
              <w:rPr>
                <w:rFonts w:ascii="Tahoma" w:hAnsi="Tahoma" w:cs="Tahoma"/>
                <w:b/>
              </w:rPr>
              <w:t xml:space="preserve">Ubicada en publicación semanal </w:t>
            </w:r>
          </w:p>
        </w:tc>
        <w:tc>
          <w:tcPr>
            <w:tcW w:w="0" w:type="auto"/>
            <w:vAlign w:val="center"/>
            <w:hideMark/>
          </w:tcPr>
          <w:p w14:paraId="523510D1" w14:textId="77777777" w:rsidR="00AB7428" w:rsidRPr="00112258" w:rsidRDefault="00AB7428" w:rsidP="00416914">
            <w:pPr>
              <w:rPr>
                <w:rFonts w:ascii="Tahoma" w:hAnsi="Tahoma" w:cs="Tahoma"/>
                <w:b/>
              </w:rPr>
            </w:pPr>
            <w:r w:rsidRPr="00112258">
              <w:rPr>
                <w:rFonts w:ascii="Tahoma" w:hAnsi="Tahoma" w:cs="Tahoma"/>
                <w:b/>
              </w:rPr>
              <w:t xml:space="preserve">TESIS AISLADAS(Tesis Aislada (Constitucional)) </w:t>
            </w:r>
          </w:p>
        </w:tc>
      </w:tr>
    </w:tbl>
    <w:p w14:paraId="31DD76B2" w14:textId="77777777" w:rsidR="00AB7428" w:rsidRPr="00112258" w:rsidRDefault="00AB7428" w:rsidP="00AB7428">
      <w:pPr>
        <w:spacing w:after="240"/>
        <w:rPr>
          <w:rFonts w:ascii="Tahoma" w:hAnsi="Tahoma" w:cs="Tahoma"/>
        </w:rPr>
      </w:pPr>
    </w:p>
    <w:p w14:paraId="181F4C01" w14:textId="77777777" w:rsidR="00AB7428" w:rsidRPr="00E86491" w:rsidRDefault="00AB7428" w:rsidP="00B01C94">
      <w:pPr>
        <w:spacing w:line="360" w:lineRule="auto"/>
        <w:jc w:val="both"/>
        <w:rPr>
          <w:rFonts w:ascii="Tahoma" w:hAnsi="Tahoma" w:cs="Tahoma"/>
          <w:b/>
          <w:sz w:val="28"/>
          <w:szCs w:val="28"/>
        </w:rPr>
      </w:pPr>
      <w:r w:rsidRPr="00E86491">
        <w:rPr>
          <w:rFonts w:ascii="Tahoma" w:hAnsi="Tahoma" w:cs="Tahoma"/>
          <w:b/>
          <w:sz w:val="28"/>
          <w:szCs w:val="28"/>
        </w:rPr>
        <w:t>DERECHO HUMANO A LA IGUALDAD JURÍDICA. SU ÁMBITO MATERIAL DE VALIDEZ A PARTIR DE LA REFORMA CONSTITUCIONAL PUBLICADA EN EL DIARIO OFICIAL DE LA FEDERACIÓN EL 10 DE JUNIO DE 2011.</w:t>
      </w:r>
    </w:p>
    <w:p w14:paraId="03B384D4" w14:textId="77777777" w:rsidR="00AB7428" w:rsidRPr="00E86491" w:rsidRDefault="00AB7428" w:rsidP="00AB7428">
      <w:pPr>
        <w:spacing w:after="240"/>
        <w:jc w:val="both"/>
        <w:rPr>
          <w:rFonts w:ascii="Tahoma" w:hAnsi="Tahoma" w:cs="Tahoma"/>
          <w:b/>
          <w:sz w:val="28"/>
          <w:szCs w:val="28"/>
        </w:rPr>
      </w:pPr>
    </w:p>
    <w:p w14:paraId="18FB70EA" w14:textId="77777777" w:rsidR="00AB7428" w:rsidRPr="00E86491" w:rsidRDefault="00AB7428" w:rsidP="00B01C94">
      <w:pPr>
        <w:spacing w:line="360" w:lineRule="auto"/>
        <w:jc w:val="both"/>
        <w:rPr>
          <w:rFonts w:ascii="Tahoma" w:hAnsi="Tahoma" w:cs="Tahoma"/>
          <w:b/>
          <w:sz w:val="16"/>
          <w:szCs w:val="16"/>
        </w:rPr>
      </w:pPr>
      <w:r w:rsidRPr="00112258">
        <w:rPr>
          <w:rFonts w:ascii="Tahoma" w:hAnsi="Tahoma" w:cs="Tahoma"/>
        </w:rPr>
        <w:t>El artículo 1o. de la Constitución Política de los Estados Unidos Mexicanos, reformado mediante decreto publicado en el citado diario, al establecer que todas las personas gozarán de los derechos humanos reconocidos en el propio texto constitucional y en los tratados internacionales de los que el Estado Mexicano sea parte, modificó sustancialmente el contenido de los derechos protegidos constitucionalmente, incluido el de igualdad, el cual es un principio adjetivo que se predica siempre de algo y que, por tanto, se define y actualiza progresivamente a través del tiempo y a la luz de una multiplicidad de factores sociales, culturales, económicos, políticos, entre otros. Consecuentemente, si bien es cierto que el concepto jurídico de igualdad desde un punto de vista abstracto se encontraba presente desde antes de dicha reforma constitucional, también lo es que sus condiciones de aplicación y supuestos de protección se han ampliado significativamente con el contenido de los tratados internacionales; un ejemplo de ello lo constituye la Convención sobre la Eliminación de todas las Formas de Discriminación contra la Mujer, que establece criterios específicos para verificar si existe o no discriminación, los cuales complementan materialmente a los preceptos constitucionales. De ahí que, a partir de la citada reforma, cuando se alegue una violación al principio de igualdad jurídica, el juzgador no puede desdeñar el texto de los tratados internacionales que hacen referencia a la igualdad y a la prohibición de discriminación, sino que debe efectuar el escrutinio de constitucionalidad correspondiente teniendo como ámbito material de validez a la Constitución y a los diferentes tratados ratificados por México, máxime cuando ese análisis ha sido solicitado por el quejoso.</w:t>
      </w:r>
      <w:r w:rsidRPr="00112258">
        <w:rPr>
          <w:rFonts w:ascii="Tahoma" w:hAnsi="Tahoma" w:cs="Tahoma"/>
        </w:rPr>
        <w:br/>
      </w:r>
      <w:r w:rsidRPr="00E86491">
        <w:rPr>
          <w:rFonts w:ascii="Tahoma" w:hAnsi="Tahoma" w:cs="Tahoma"/>
          <w:sz w:val="16"/>
          <w:szCs w:val="16"/>
        </w:rPr>
        <w:br/>
      </w:r>
      <w:r w:rsidRPr="00E86491">
        <w:rPr>
          <w:rFonts w:ascii="Tahoma" w:hAnsi="Tahoma" w:cs="Tahoma"/>
          <w:b/>
          <w:sz w:val="16"/>
          <w:szCs w:val="16"/>
        </w:rPr>
        <w:t>PRIMERA SALA</w:t>
      </w:r>
    </w:p>
    <w:p w14:paraId="012787D2" w14:textId="77777777" w:rsidR="00AB7428" w:rsidRPr="00E86491" w:rsidRDefault="00AB7428" w:rsidP="00AB7428">
      <w:pPr>
        <w:spacing w:before="100" w:beforeAutospacing="1" w:after="100" w:afterAutospacing="1"/>
        <w:rPr>
          <w:rFonts w:ascii="Tahoma" w:hAnsi="Tahoma" w:cs="Tahoma"/>
          <w:b/>
          <w:sz w:val="16"/>
          <w:szCs w:val="16"/>
        </w:rPr>
      </w:pPr>
      <w:r w:rsidRPr="00E86491">
        <w:rPr>
          <w:rFonts w:ascii="Tahoma" w:hAnsi="Tahoma" w:cs="Tahoma"/>
          <w:b/>
          <w:sz w:val="16"/>
          <w:szCs w:val="16"/>
        </w:rPr>
        <w:lastRenderedPageBreak/>
        <w:t>Amparo directo en revisión 1464/2013. Blanca Esthela Díaz Martínez. 13 de noviembre de 2013. Cinco votos de los Ministros Arturo Zaldívar Lelo de Larrea, José Ramón Cossío Díaz, Alfredo Gutiérrez Ortiz Mena, Olga Sánchez Cordero de García Villegas y Jorge Mario Pardo Rebolledo. Ponente: Alfredo Gutiérrez Ortiz Mena. Secretario: Miguel Antonio Núñez Valadez.</w:t>
      </w:r>
    </w:p>
    <w:p w14:paraId="6492295A" w14:textId="77777777" w:rsidR="00AB7428" w:rsidRPr="00112258" w:rsidRDefault="00AB7428" w:rsidP="00AB7428">
      <w:pPr>
        <w:jc w:val="both"/>
        <w:rPr>
          <w:rFonts w:ascii="Tahoma" w:hAnsi="Tahoma" w:cs="Tahoma"/>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64"/>
        <w:gridCol w:w="3530"/>
        <w:gridCol w:w="1765"/>
        <w:gridCol w:w="1765"/>
      </w:tblGrid>
      <w:tr w:rsidR="00AB7428" w:rsidRPr="00112258" w14:paraId="2F43BF3B" w14:textId="77777777" w:rsidTr="00416914">
        <w:trPr>
          <w:tblCellSpacing w:w="0" w:type="dxa"/>
        </w:trPr>
        <w:tc>
          <w:tcPr>
            <w:tcW w:w="1000" w:type="pct"/>
            <w:tcBorders>
              <w:top w:val="single" w:sz="6" w:space="0" w:color="A0A0A0"/>
              <w:left w:val="single" w:sz="6" w:space="0" w:color="A0A0A0"/>
              <w:bottom w:val="single" w:sz="6" w:space="0" w:color="A0A0A0"/>
              <w:right w:val="single" w:sz="6" w:space="0" w:color="A0A0A0"/>
            </w:tcBorders>
            <w:shd w:val="clear" w:color="auto" w:fill="A0A0A0"/>
            <w:vAlign w:val="center"/>
            <w:hideMark/>
          </w:tcPr>
          <w:p w14:paraId="56494606" w14:textId="77777777" w:rsidR="00AB7428" w:rsidRPr="00112258" w:rsidRDefault="00AB7428" w:rsidP="00416914">
            <w:pPr>
              <w:rPr>
                <w:rFonts w:ascii="Tahoma" w:hAnsi="Tahoma" w:cs="Tahoma"/>
              </w:rPr>
            </w:pPr>
            <w:r w:rsidRPr="00112258">
              <w:rPr>
                <w:rFonts w:ascii="Tahoma" w:hAnsi="Tahoma" w:cs="Tahoma"/>
              </w:rPr>
              <w:t xml:space="preserve">Tesis: IV.2o.A. J/7 (10a.) </w:t>
            </w:r>
          </w:p>
        </w:tc>
        <w:tc>
          <w:tcPr>
            <w:tcW w:w="0" w:type="auto"/>
            <w:tcBorders>
              <w:top w:val="single" w:sz="6" w:space="0" w:color="A0A0A0"/>
              <w:left w:val="single" w:sz="6" w:space="0" w:color="A0A0A0"/>
              <w:bottom w:val="single" w:sz="6" w:space="0" w:color="A0A0A0"/>
              <w:right w:val="single" w:sz="6" w:space="0" w:color="A0A0A0"/>
            </w:tcBorders>
            <w:shd w:val="clear" w:color="auto" w:fill="A0A0A0"/>
            <w:vAlign w:val="center"/>
            <w:hideMark/>
          </w:tcPr>
          <w:p w14:paraId="541041CD" w14:textId="77777777" w:rsidR="00AB7428" w:rsidRPr="00112258" w:rsidRDefault="00AB7428" w:rsidP="00416914">
            <w:pPr>
              <w:rPr>
                <w:rFonts w:ascii="Tahoma" w:hAnsi="Tahoma" w:cs="Tahoma"/>
              </w:rPr>
            </w:pPr>
            <w:r w:rsidRPr="00112258">
              <w:rPr>
                <w:rFonts w:ascii="Tahoma" w:hAnsi="Tahoma" w:cs="Tahoma"/>
              </w:rPr>
              <w:t xml:space="preserve">Semanario Judicial de la Federación </w:t>
            </w:r>
          </w:p>
        </w:tc>
        <w:tc>
          <w:tcPr>
            <w:tcW w:w="1000" w:type="pct"/>
            <w:tcBorders>
              <w:top w:val="single" w:sz="6" w:space="0" w:color="A0A0A0"/>
              <w:left w:val="single" w:sz="6" w:space="0" w:color="A0A0A0"/>
              <w:bottom w:val="single" w:sz="6" w:space="0" w:color="A0A0A0"/>
              <w:right w:val="single" w:sz="6" w:space="0" w:color="A0A0A0"/>
            </w:tcBorders>
            <w:shd w:val="clear" w:color="auto" w:fill="A0A0A0"/>
            <w:vAlign w:val="center"/>
            <w:hideMark/>
          </w:tcPr>
          <w:p w14:paraId="0EB92559" w14:textId="77777777" w:rsidR="00AB7428" w:rsidRPr="00112258" w:rsidRDefault="00AB7428" w:rsidP="00416914">
            <w:pPr>
              <w:rPr>
                <w:rFonts w:ascii="Tahoma" w:hAnsi="Tahoma" w:cs="Tahoma"/>
              </w:rPr>
            </w:pPr>
            <w:r w:rsidRPr="00112258">
              <w:rPr>
                <w:rFonts w:ascii="Tahoma" w:hAnsi="Tahoma" w:cs="Tahoma"/>
              </w:rPr>
              <w:t xml:space="preserve">Décima Época </w:t>
            </w:r>
          </w:p>
        </w:tc>
        <w:tc>
          <w:tcPr>
            <w:tcW w:w="1000" w:type="pct"/>
            <w:tcBorders>
              <w:top w:val="single" w:sz="6" w:space="0" w:color="A0A0A0"/>
              <w:left w:val="single" w:sz="6" w:space="0" w:color="A0A0A0"/>
              <w:bottom w:val="single" w:sz="6" w:space="0" w:color="A0A0A0"/>
              <w:right w:val="single" w:sz="6" w:space="0" w:color="A0A0A0"/>
            </w:tcBorders>
            <w:shd w:val="clear" w:color="auto" w:fill="A0A0A0"/>
            <w:vAlign w:val="center"/>
            <w:hideMark/>
          </w:tcPr>
          <w:p w14:paraId="6FDA92EF" w14:textId="77777777" w:rsidR="00AB7428" w:rsidRPr="00112258" w:rsidRDefault="00AB7428" w:rsidP="00416914">
            <w:pPr>
              <w:rPr>
                <w:rFonts w:ascii="Tahoma" w:hAnsi="Tahoma" w:cs="Tahoma"/>
              </w:rPr>
            </w:pPr>
            <w:r w:rsidRPr="00112258">
              <w:rPr>
                <w:rFonts w:ascii="Tahoma" w:hAnsi="Tahoma" w:cs="Tahoma"/>
              </w:rPr>
              <w:t xml:space="preserve">2005056        1 de 0 </w:t>
            </w:r>
          </w:p>
        </w:tc>
      </w:tr>
      <w:tr w:rsidR="00AB7428" w:rsidRPr="00112258" w14:paraId="2D95E832" w14:textId="77777777" w:rsidTr="00416914">
        <w:trPr>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14:paraId="550BFD32" w14:textId="77777777" w:rsidR="00AB7428" w:rsidRPr="00112258" w:rsidRDefault="00AB7428" w:rsidP="00416914">
            <w:pPr>
              <w:rPr>
                <w:rFonts w:ascii="Tahoma" w:hAnsi="Tahoma" w:cs="Tahoma"/>
              </w:rPr>
            </w:pPr>
            <w:r w:rsidRPr="00112258">
              <w:rPr>
                <w:rFonts w:ascii="Tahoma" w:hAnsi="Tahoma" w:cs="Tahoma"/>
              </w:rPr>
              <w:t xml:space="preserve">Tribunales Colegiados de Circuito </w:t>
            </w:r>
          </w:p>
        </w:tc>
        <w:tc>
          <w:tcPr>
            <w:tcW w:w="0" w:type="auto"/>
            <w:tcBorders>
              <w:top w:val="single" w:sz="6" w:space="0" w:color="A0A0A0"/>
              <w:left w:val="single" w:sz="6" w:space="0" w:color="A0A0A0"/>
              <w:bottom w:val="single" w:sz="6" w:space="0" w:color="A0A0A0"/>
              <w:right w:val="single" w:sz="6" w:space="0" w:color="A0A0A0"/>
            </w:tcBorders>
            <w:vAlign w:val="center"/>
            <w:hideMark/>
          </w:tcPr>
          <w:p w14:paraId="47FD3AEF" w14:textId="77777777" w:rsidR="00AB7428" w:rsidRPr="00112258" w:rsidRDefault="00AB7428" w:rsidP="00416914">
            <w:pPr>
              <w:rPr>
                <w:rFonts w:ascii="Tahoma" w:hAnsi="Tahoma" w:cs="Tahoma"/>
              </w:rPr>
            </w:pPr>
            <w:r w:rsidRPr="00112258">
              <w:rPr>
                <w:rFonts w:ascii="Tahoma" w:hAnsi="Tahoma" w:cs="Tahoma"/>
              </w:rPr>
              <w:t xml:space="preserve">Publicación: viernes 06 de diciembre de 2013 06:00 h </w:t>
            </w:r>
          </w:p>
        </w:tc>
        <w:tc>
          <w:tcPr>
            <w:tcW w:w="0" w:type="auto"/>
            <w:tcBorders>
              <w:top w:val="single" w:sz="6" w:space="0" w:color="A0A0A0"/>
              <w:left w:val="single" w:sz="6" w:space="0" w:color="A0A0A0"/>
              <w:bottom w:val="single" w:sz="6" w:space="0" w:color="A0A0A0"/>
              <w:right w:val="single" w:sz="6" w:space="0" w:color="A0A0A0"/>
            </w:tcBorders>
            <w:vAlign w:val="center"/>
            <w:hideMark/>
          </w:tcPr>
          <w:p w14:paraId="58CABF82" w14:textId="77777777" w:rsidR="00AB7428" w:rsidRPr="00112258" w:rsidRDefault="00AB7428" w:rsidP="00416914">
            <w:pPr>
              <w:rPr>
                <w:rFonts w:ascii="Tahoma" w:hAnsi="Tahoma" w:cs="Tahoma"/>
              </w:rPr>
            </w:pPr>
          </w:p>
        </w:tc>
        <w:tc>
          <w:tcPr>
            <w:tcW w:w="0" w:type="auto"/>
            <w:tcBorders>
              <w:top w:val="single" w:sz="6" w:space="0" w:color="A0A0A0"/>
              <w:left w:val="single" w:sz="6" w:space="0" w:color="A0A0A0"/>
              <w:bottom w:val="single" w:sz="6" w:space="0" w:color="A0A0A0"/>
              <w:right w:val="single" w:sz="6" w:space="0" w:color="A0A0A0"/>
            </w:tcBorders>
            <w:vAlign w:val="center"/>
            <w:hideMark/>
          </w:tcPr>
          <w:p w14:paraId="7521D283" w14:textId="77777777" w:rsidR="00AB7428" w:rsidRPr="00112258" w:rsidRDefault="00AB7428" w:rsidP="00416914">
            <w:pPr>
              <w:rPr>
                <w:rFonts w:ascii="Tahoma" w:hAnsi="Tahoma" w:cs="Tahoma"/>
              </w:rPr>
            </w:pPr>
            <w:r w:rsidRPr="00112258">
              <w:rPr>
                <w:rFonts w:ascii="Tahoma" w:hAnsi="Tahoma" w:cs="Tahoma"/>
              </w:rPr>
              <w:t xml:space="preserve">Jurisprudencia (Común) </w:t>
            </w:r>
          </w:p>
        </w:tc>
      </w:tr>
    </w:tbl>
    <w:p w14:paraId="6AF9A2B3" w14:textId="77777777" w:rsidR="00AB7428" w:rsidRPr="00112258" w:rsidRDefault="00AB7428" w:rsidP="00AB7428">
      <w:pPr>
        <w:rPr>
          <w:rFonts w:ascii="Tahoma" w:hAnsi="Tahoma" w:cs="Tahoma"/>
        </w:rPr>
      </w:pPr>
    </w:p>
    <w:p w14:paraId="05E39362" w14:textId="77777777" w:rsidR="00AB7428" w:rsidRPr="00112258" w:rsidRDefault="00AB7428" w:rsidP="00AB7428">
      <w:pPr>
        <w:rPr>
          <w:rFonts w:ascii="Tahoma" w:hAnsi="Tahoma" w:cs="Tahoma"/>
        </w:rPr>
      </w:pPr>
      <w:r w:rsidRPr="00112258">
        <w:rPr>
          <w:rFonts w:ascii="Tahoma" w:hAnsi="Tahoma" w:cs="Tahoma"/>
          <w:vanish/>
        </w:rPr>
        <w:t>Publicación: viernes 06 de diciembre de 2013 06:00 h</w:t>
      </w:r>
      <w:r w:rsidRPr="00112258">
        <w:rPr>
          <w:rFonts w:ascii="Tahoma" w:hAnsi="Tahoma" w:cs="Tahoma"/>
        </w:rPr>
        <w:t xml:space="preserve"> </w:t>
      </w:r>
    </w:p>
    <w:p w14:paraId="0699CEE0" w14:textId="77777777" w:rsidR="00AB7428" w:rsidRPr="00E86491" w:rsidRDefault="00AB7428" w:rsidP="00B01C94">
      <w:pPr>
        <w:spacing w:line="360" w:lineRule="auto"/>
        <w:jc w:val="both"/>
        <w:rPr>
          <w:rFonts w:ascii="Tahoma" w:hAnsi="Tahoma" w:cs="Tahoma"/>
          <w:b/>
          <w:bCs/>
          <w:sz w:val="28"/>
          <w:szCs w:val="28"/>
        </w:rPr>
      </w:pPr>
      <w:r w:rsidRPr="00E86491">
        <w:rPr>
          <w:rFonts w:ascii="Tahoma" w:hAnsi="Tahoma" w:cs="Tahoma"/>
          <w:b/>
          <w:bCs/>
          <w:sz w:val="28"/>
          <w:szCs w:val="28"/>
        </w:rPr>
        <w:t>CONTROL DE CONVENCIONALIDAD. ES UNA OBLIGACIÓN INELUDIBLE DE LA AUTORIDAD JURISDICCIONAL EJERCERLO, AUN DE OFICIO, CUYO INCUMPLIMIENTO VULNERA EL MANDATO CONSTITUCIONAL DE PROTEGER Y GARANTIZAR LOS DERECHOS HUMANOS Y COMPROMETE LA RESPONSABILIDAD INTERNACIONAL DEL ESTADO MEXICANO EN SU CONJUNTO.</w:t>
      </w:r>
    </w:p>
    <w:p w14:paraId="55A22AA9" w14:textId="77777777" w:rsidR="00AB7428" w:rsidRPr="00112258" w:rsidRDefault="00AB7428" w:rsidP="00AB7428">
      <w:pPr>
        <w:spacing w:after="260"/>
        <w:rPr>
          <w:rFonts w:ascii="Tahoma" w:hAnsi="Tahoma" w:cs="Tahoma"/>
        </w:rPr>
      </w:pPr>
    </w:p>
    <w:p w14:paraId="494B7394" w14:textId="77777777" w:rsidR="00AB7428" w:rsidRPr="00E86491" w:rsidRDefault="00AB7428" w:rsidP="00B01C94">
      <w:pPr>
        <w:spacing w:line="360" w:lineRule="auto"/>
        <w:jc w:val="both"/>
        <w:rPr>
          <w:rFonts w:ascii="Tahoma" w:hAnsi="Tahoma" w:cs="Tahoma"/>
          <w:b/>
          <w:sz w:val="16"/>
          <w:szCs w:val="16"/>
        </w:rPr>
      </w:pPr>
      <w:r w:rsidRPr="00112258">
        <w:rPr>
          <w:rFonts w:ascii="Tahoma" w:hAnsi="Tahoma" w:cs="Tahoma"/>
        </w:rPr>
        <w:t xml:space="preserve">Los artículos 1o. y 133 de la Constitución Política de los Estados Unidos Mexicanos establecen el deber de toda autoridad de proteger y garantizar los derechos humanos reconocidos en la Norma Suprema y en los tratados internacionales de los que el país es parte y, en cuanto a los Jueces, el deber de arreglarse a la Constitución a pesar de leyes o disposiciones en contrario, a partir de lo cual, se reconoce que a cargo de las autoridades jurisdiccionales obra la obligación de ejercer de oficio o a petición de parte, un control de convencionalidad en materia de derechos humanos, el cual deberá adecuarse al modelo de control de constitucionalidad existente en el ordenamiento interno, conforme a los parámetros delineados por la Suprema Corte de Justicia de la Nación en las tesis P. LXVII/2011 (9a.), P. LXVIII/2011 (9a.) y P. LXIX/2011 (9a.). Por su parte, la Corte Interamericana de Derechos Humanos ha sostenido, en relación con el deber de los Estados firmantes de la Convención Americana sobre Derechos Humanos, de respetar bienes jurídicos y libertades reconocidos en ella; que la acción u omisión de cualquier autoridad pública, independientemente de su jerarquía, que implique un incumplimiento de ese deber, constituye un hecho imputable al Estado en su conjunto, que compromete su responsabilidad en los términos previstos por la propia convención (caso Tribunal </w:t>
      </w:r>
      <w:r w:rsidRPr="00112258">
        <w:rPr>
          <w:rFonts w:ascii="Tahoma" w:hAnsi="Tahoma" w:cs="Tahoma"/>
          <w:b/>
          <w:bCs/>
        </w:rPr>
        <w:t>Constitucional</w:t>
      </w:r>
      <w:r w:rsidRPr="00112258">
        <w:rPr>
          <w:rFonts w:ascii="Tahoma" w:hAnsi="Tahoma" w:cs="Tahoma"/>
        </w:rPr>
        <w:t xml:space="preserve"> vs. Perú. Fondo, reparaciones y costas. Sentencia de 31 de enero de 2001. Serie C, No. 71, y caso Bámaca Velásquez vs. Guatemala. Fondo. Sentencia de 25 de noviembre de 2000. Serie C, No. 70). Asimismo, que la responsabilidad estatal puede surgir cuando un órgano o funcionario del Estado o de una institución de carácter público afecte indebidamente, por acción u omisión, algunos de los </w:t>
      </w:r>
      <w:r w:rsidRPr="00112258">
        <w:rPr>
          <w:rFonts w:ascii="Tahoma" w:hAnsi="Tahoma" w:cs="Tahoma"/>
        </w:rPr>
        <w:lastRenderedPageBreak/>
        <w:t xml:space="preserve">bienes jurídicos protegidos por dicho instrumento internacional (caso Albán Cornejo y otros vs. Ecuador. Fondo, reparaciones y costas. Sentencia de 22 de noviembre de 2007. Serie C, No. 171), y que cuando un Estado ha ratificado un tratado internacional como el mencionado, sus Jueces, como parte del aparato del Estado, también están sometidos a él, lo que les obliga a velar por que los efectos de sus disposiciones no se vean mermadas por la aplicación de leyes contrarias a su objeto y fin, las cuales, desde un inicio, carecen de efectos jurídicos [caso Almonacid Arellano y otros vs. Chile. Excepciones preliminares, fondo, reparaciones y costas. Sentencia de 26 de septiembre de 2006. Serie C, No. 154, y caso Trabajadores Cesados del Congreso (Aguado Alfaro y otros) vs. Perú. Excepciones preliminares, fondo, reparaciones y costas. Sentencia de 24 de noviembre de 2006. Serie C, No. 158]. Partiendo de lo anterior, como el Estado Mexicano firmó la Convención Americana sobre Derechos Humanos, aprobada por el Senado de la República el 18 de diciembre de 1980, publicada en el Diario Oficial de la Federación el 7 de mayo de 1981, y por virtud de su </w:t>
      </w:r>
      <w:r w:rsidRPr="00112258">
        <w:rPr>
          <w:rFonts w:ascii="Tahoma" w:hAnsi="Tahoma" w:cs="Tahoma"/>
          <w:b/>
          <w:bCs/>
        </w:rPr>
        <w:t>artículo</w:t>
      </w:r>
      <w:r w:rsidRPr="00112258">
        <w:rPr>
          <w:rFonts w:ascii="Tahoma" w:hAnsi="Tahoma" w:cs="Tahoma"/>
        </w:rPr>
        <w:t xml:space="preserve"> 1, numeral 1, en términos de los mencionados artículos 1o. y 133 constitucionales, obra a cargo de toda autoridad jurisdiccional nacional, con independencia de su fuero o jerarquía, la obligación de respetar los derechos y libertades reconocidos en el referido pacto, así como el deber de garantizar su libre y pleno ejercicio a favor de toda persona sin distinción por motivo de raza, color, sexo, idioma, religión, opiniones políticas o de cualquier otra índole, origen nacional o social, posición económica, nacimiento o cualquier otra condición social, mientras que conforme a su </w:t>
      </w:r>
      <w:r w:rsidRPr="00112258">
        <w:rPr>
          <w:rFonts w:ascii="Tahoma" w:hAnsi="Tahoma" w:cs="Tahoma"/>
          <w:b/>
          <w:bCs/>
        </w:rPr>
        <w:t>artículo</w:t>
      </w:r>
      <w:r w:rsidRPr="00112258">
        <w:rPr>
          <w:rFonts w:ascii="Tahoma" w:hAnsi="Tahoma" w:cs="Tahoma"/>
        </w:rPr>
        <w:t xml:space="preserve"> 33, los actos de esas autoridades, como partes del Estado Mexicano, están sometidos a la competencia tanto de la Comisión como de la Corte Interamericana de Derechos Humanos, en lo relativo al cumplimiento de dicha obligación. De ahí que el deber de ejercer, aun de oficio, el control de constitucionalidad y convencionalidad de los actos de que una autoridad tenga conocimiento en el ámbito de sus competencias y facultades, debe asumirse con puntualidad, responsabilidad y eficacia, y no evadirse, menos aún en casos en que expresamente un gobernado solicita su ejercicio, pues soslayarlo refleja gravemente el incumplimiento de la primera obligación impuesta por el orden </w:t>
      </w:r>
      <w:r w:rsidRPr="00112258">
        <w:rPr>
          <w:rFonts w:ascii="Tahoma" w:hAnsi="Tahoma" w:cs="Tahoma"/>
          <w:b/>
          <w:bCs/>
        </w:rPr>
        <w:t>constitucional</w:t>
      </w:r>
      <w:r w:rsidRPr="00112258">
        <w:rPr>
          <w:rFonts w:ascii="Tahoma" w:hAnsi="Tahoma" w:cs="Tahoma"/>
        </w:rPr>
        <w:t xml:space="preserve"> interno a todas las autoridades, que a su vez supone el respeto de todos los derechos reconocidos a las personas en la Constitución y en la Convención y dicho incumplimiento compromete la responsabilidad internacional del Estado Mexicano en su conjunto, acorde con el principio básico relativo, recogido en el derecho internacional de los derechos humanos, en el sentido de que todo Estado es internacionalmente responsable por actos u omisiones de cualquiera de sus poderes u órganos en violación de los derechos internacionalmente consagrados.</w:t>
      </w:r>
      <w:r w:rsidRPr="00112258">
        <w:rPr>
          <w:rFonts w:ascii="Tahoma" w:hAnsi="Tahoma" w:cs="Tahoma"/>
        </w:rPr>
        <w:br/>
      </w:r>
      <w:r w:rsidRPr="00112258">
        <w:rPr>
          <w:rFonts w:ascii="Tahoma" w:hAnsi="Tahoma" w:cs="Tahoma"/>
        </w:rPr>
        <w:br/>
      </w:r>
      <w:r w:rsidRPr="00E86491">
        <w:rPr>
          <w:rFonts w:ascii="Tahoma" w:hAnsi="Tahoma" w:cs="Tahoma"/>
          <w:b/>
          <w:sz w:val="16"/>
          <w:szCs w:val="16"/>
        </w:rPr>
        <w:t>SEGUNDO TRIBUNAL COLEGIADO EN MATERIA ADMINISTRATIVA DEL CUARTO CIRCUITO.</w:t>
      </w:r>
    </w:p>
    <w:p w14:paraId="6E9DDAF7" w14:textId="77777777" w:rsidR="00AB7428" w:rsidRPr="00E86491" w:rsidRDefault="00AB7428" w:rsidP="00AB7428">
      <w:pPr>
        <w:rPr>
          <w:rFonts w:ascii="Tahoma" w:hAnsi="Tahoma" w:cs="Tahoma"/>
          <w:b/>
          <w:sz w:val="16"/>
          <w:szCs w:val="16"/>
        </w:rPr>
      </w:pPr>
    </w:p>
    <w:p w14:paraId="38E62CA4" w14:textId="77777777" w:rsidR="00AB7428" w:rsidRPr="00E86491" w:rsidRDefault="00AB7428" w:rsidP="00AB7428">
      <w:pPr>
        <w:jc w:val="both"/>
        <w:rPr>
          <w:rFonts w:ascii="Tahoma" w:hAnsi="Tahoma" w:cs="Tahoma"/>
          <w:b/>
          <w:sz w:val="16"/>
          <w:szCs w:val="16"/>
        </w:rPr>
      </w:pPr>
      <w:r w:rsidRPr="00E86491">
        <w:rPr>
          <w:rFonts w:ascii="Tahoma" w:hAnsi="Tahoma" w:cs="Tahoma"/>
          <w:b/>
          <w:sz w:val="16"/>
          <w:szCs w:val="16"/>
        </w:rPr>
        <w:lastRenderedPageBreak/>
        <w:t xml:space="preserve">Amparo directo 436/2012. Gabriela Salazar González. 16 de mayo de 2013. Unanimidad de votos. Ponente: José Carlos Rodríguez Navarro. Secretario: Eucario Adame Pérez. </w:t>
      </w:r>
    </w:p>
    <w:p w14:paraId="714B739B" w14:textId="77777777" w:rsidR="00AB7428" w:rsidRPr="00E86491" w:rsidRDefault="00AB7428" w:rsidP="00AB7428">
      <w:pPr>
        <w:jc w:val="both"/>
        <w:rPr>
          <w:rFonts w:ascii="Tahoma" w:hAnsi="Tahoma" w:cs="Tahoma"/>
          <w:b/>
          <w:sz w:val="16"/>
          <w:szCs w:val="16"/>
        </w:rPr>
      </w:pPr>
      <w:r w:rsidRPr="00E86491">
        <w:rPr>
          <w:rFonts w:ascii="Tahoma" w:hAnsi="Tahoma" w:cs="Tahoma"/>
          <w:b/>
          <w:sz w:val="16"/>
          <w:szCs w:val="16"/>
        </w:rPr>
        <w:t xml:space="preserve">Amparo directo 166/2013. Comercializadora Cantú, S.A. de C.V. 27 de junio de 2013. Unanimidad de votos. Ponente: José Carlos Rodríguez Navarro. Secretario: Miguel Ángel Luna Gracia. </w:t>
      </w:r>
    </w:p>
    <w:p w14:paraId="769EEDF4" w14:textId="77777777" w:rsidR="00AB7428" w:rsidRPr="00E86491" w:rsidRDefault="00AB7428" w:rsidP="00AB7428">
      <w:pPr>
        <w:jc w:val="both"/>
        <w:rPr>
          <w:rFonts w:ascii="Tahoma" w:hAnsi="Tahoma" w:cs="Tahoma"/>
          <w:b/>
          <w:sz w:val="16"/>
          <w:szCs w:val="16"/>
        </w:rPr>
      </w:pPr>
      <w:r w:rsidRPr="00E86491">
        <w:rPr>
          <w:rFonts w:ascii="Tahoma" w:hAnsi="Tahoma" w:cs="Tahoma"/>
          <w:b/>
          <w:sz w:val="16"/>
          <w:szCs w:val="16"/>
        </w:rPr>
        <w:t xml:space="preserve">Amparo directo 160/2013. Arcos Sercal Inmobiliaria, S. de R.L. de C.V. 15 de agosto de 2013. Unanimidad de votos. Ponente: Hugo Alejandro Bermúdez Manrique. Secretario: Jesús Alejandro Jiménez Álvarez. </w:t>
      </w:r>
    </w:p>
    <w:p w14:paraId="4A1B922A" w14:textId="77777777" w:rsidR="00AB7428" w:rsidRPr="00E86491" w:rsidRDefault="00AB7428" w:rsidP="00AB7428">
      <w:pPr>
        <w:jc w:val="both"/>
        <w:rPr>
          <w:rFonts w:ascii="Tahoma" w:hAnsi="Tahoma" w:cs="Tahoma"/>
          <w:b/>
          <w:sz w:val="16"/>
          <w:szCs w:val="16"/>
        </w:rPr>
      </w:pPr>
      <w:r w:rsidRPr="00E86491">
        <w:rPr>
          <w:rFonts w:ascii="Tahoma" w:hAnsi="Tahoma" w:cs="Tahoma"/>
          <w:b/>
          <w:sz w:val="16"/>
          <w:szCs w:val="16"/>
        </w:rPr>
        <w:t xml:space="preserve">Amparo directo 199/2013. Graciela Haro Prieto. 15 de agosto de 2013. Unanimidad de votos. Ponente: José Carlos Rodríguez Navarro. Secretario: Miguel Ángel Luna Gracia. </w:t>
      </w:r>
    </w:p>
    <w:p w14:paraId="1EC33E16" w14:textId="77777777" w:rsidR="00AB7428" w:rsidRPr="00E86491" w:rsidRDefault="00AB7428" w:rsidP="00AB7428">
      <w:pPr>
        <w:jc w:val="both"/>
        <w:rPr>
          <w:rFonts w:ascii="Tahoma" w:hAnsi="Tahoma" w:cs="Tahoma"/>
          <w:b/>
          <w:sz w:val="16"/>
          <w:szCs w:val="16"/>
        </w:rPr>
      </w:pPr>
      <w:r w:rsidRPr="00E86491">
        <w:rPr>
          <w:rFonts w:ascii="Tahoma" w:hAnsi="Tahoma" w:cs="Tahoma"/>
          <w:b/>
          <w:sz w:val="16"/>
          <w:szCs w:val="16"/>
        </w:rPr>
        <w:t xml:space="preserve">Amparo directo 225/2013. 15 de agosto de 2013. Unanimidad de votos. Ponente: José Carlos Rodríguez Navarro. Secretaria: Griselda Tejada Vielma. </w:t>
      </w:r>
    </w:p>
    <w:p w14:paraId="433189E4" w14:textId="77777777" w:rsidR="00AB7428" w:rsidRPr="00E86491" w:rsidRDefault="00AB7428" w:rsidP="00AB7428">
      <w:pPr>
        <w:jc w:val="both"/>
        <w:rPr>
          <w:rFonts w:ascii="Tahoma" w:hAnsi="Tahoma" w:cs="Tahoma"/>
          <w:b/>
          <w:sz w:val="16"/>
          <w:szCs w:val="16"/>
        </w:rPr>
      </w:pPr>
    </w:p>
    <w:p w14:paraId="5E83B6A2" w14:textId="77777777" w:rsidR="00AB7428" w:rsidRPr="00112258" w:rsidRDefault="00AB7428" w:rsidP="00AB7428">
      <w:pPr>
        <w:jc w:val="both"/>
        <w:rPr>
          <w:rFonts w:ascii="Tahoma" w:hAnsi="Tahoma" w:cs="Tahoma"/>
          <w:b/>
        </w:rPr>
      </w:pPr>
    </w:p>
    <w:p w14:paraId="7E0257A3" w14:textId="77777777" w:rsidR="00AB7428" w:rsidRPr="00112258" w:rsidRDefault="00AB7428" w:rsidP="00AB7428">
      <w:pPr>
        <w:rPr>
          <w:rFonts w:ascii="Tahoma" w:hAnsi="Tahoma" w:cs="Tahoma"/>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4"/>
        <w:gridCol w:w="3449"/>
        <w:gridCol w:w="1685"/>
        <w:gridCol w:w="2006"/>
      </w:tblGrid>
      <w:tr w:rsidR="00AB7428" w:rsidRPr="00112258" w14:paraId="691952EA" w14:textId="77777777" w:rsidTr="00416914">
        <w:trPr>
          <w:tblCellSpacing w:w="0" w:type="dxa"/>
        </w:trPr>
        <w:tc>
          <w:tcPr>
            <w:tcW w:w="1000" w:type="pct"/>
            <w:tcBorders>
              <w:top w:val="single" w:sz="6" w:space="0" w:color="A0A0A0"/>
              <w:left w:val="single" w:sz="6" w:space="0" w:color="A0A0A0"/>
              <w:bottom w:val="single" w:sz="6" w:space="0" w:color="A0A0A0"/>
              <w:right w:val="single" w:sz="6" w:space="0" w:color="A0A0A0"/>
            </w:tcBorders>
            <w:shd w:val="clear" w:color="auto" w:fill="A0A0A0"/>
            <w:vAlign w:val="center"/>
            <w:hideMark/>
          </w:tcPr>
          <w:p w14:paraId="3AE912E8" w14:textId="77777777" w:rsidR="00AB7428" w:rsidRPr="00112258" w:rsidRDefault="00AB7428" w:rsidP="00416914">
            <w:pPr>
              <w:rPr>
                <w:rFonts w:ascii="Tahoma" w:hAnsi="Tahoma" w:cs="Tahoma"/>
                <w:b/>
                <w:color w:val="444444"/>
              </w:rPr>
            </w:pPr>
            <w:r w:rsidRPr="00112258">
              <w:rPr>
                <w:rFonts w:ascii="Tahoma" w:hAnsi="Tahoma" w:cs="Tahoma"/>
                <w:b/>
                <w:color w:val="FFFFFF"/>
              </w:rPr>
              <w:t>Tesis: II.3o.P. J/3 (10a.)</w:t>
            </w:r>
            <w:r w:rsidRPr="00112258">
              <w:rPr>
                <w:rFonts w:ascii="Tahoma" w:hAnsi="Tahoma" w:cs="Tahoma"/>
                <w:b/>
                <w:color w:val="444444"/>
              </w:rPr>
              <w:t xml:space="preserve"> </w:t>
            </w:r>
          </w:p>
        </w:tc>
        <w:tc>
          <w:tcPr>
            <w:tcW w:w="0" w:type="auto"/>
            <w:tcBorders>
              <w:top w:val="single" w:sz="6" w:space="0" w:color="A0A0A0"/>
              <w:left w:val="single" w:sz="6" w:space="0" w:color="A0A0A0"/>
              <w:bottom w:val="single" w:sz="6" w:space="0" w:color="A0A0A0"/>
              <w:right w:val="single" w:sz="6" w:space="0" w:color="A0A0A0"/>
            </w:tcBorders>
            <w:shd w:val="clear" w:color="auto" w:fill="A0A0A0"/>
            <w:vAlign w:val="center"/>
            <w:hideMark/>
          </w:tcPr>
          <w:p w14:paraId="1A873084" w14:textId="77777777" w:rsidR="00AB7428" w:rsidRPr="00112258" w:rsidRDefault="00AB7428" w:rsidP="00416914">
            <w:pPr>
              <w:rPr>
                <w:rFonts w:ascii="Tahoma" w:hAnsi="Tahoma" w:cs="Tahoma"/>
                <w:b/>
                <w:color w:val="444444"/>
              </w:rPr>
            </w:pPr>
            <w:r w:rsidRPr="00112258">
              <w:rPr>
                <w:rFonts w:ascii="Tahoma" w:hAnsi="Tahoma" w:cs="Tahoma"/>
                <w:b/>
                <w:color w:val="FFFFFF"/>
              </w:rPr>
              <w:t>Semanario Judicial de la Federación</w:t>
            </w:r>
            <w:r w:rsidRPr="00112258">
              <w:rPr>
                <w:rFonts w:ascii="Tahoma" w:hAnsi="Tahoma" w:cs="Tahoma"/>
                <w:b/>
                <w:color w:val="444444"/>
              </w:rPr>
              <w:t xml:space="preserve"> </w:t>
            </w:r>
          </w:p>
        </w:tc>
        <w:tc>
          <w:tcPr>
            <w:tcW w:w="1000" w:type="pct"/>
            <w:tcBorders>
              <w:top w:val="single" w:sz="6" w:space="0" w:color="A0A0A0"/>
              <w:left w:val="single" w:sz="6" w:space="0" w:color="A0A0A0"/>
              <w:bottom w:val="single" w:sz="6" w:space="0" w:color="A0A0A0"/>
              <w:right w:val="single" w:sz="6" w:space="0" w:color="A0A0A0"/>
            </w:tcBorders>
            <w:shd w:val="clear" w:color="auto" w:fill="A0A0A0"/>
            <w:vAlign w:val="center"/>
            <w:hideMark/>
          </w:tcPr>
          <w:p w14:paraId="4F5CF073" w14:textId="77777777" w:rsidR="00AB7428" w:rsidRPr="00112258" w:rsidRDefault="00AB7428" w:rsidP="00416914">
            <w:pPr>
              <w:rPr>
                <w:rFonts w:ascii="Tahoma" w:hAnsi="Tahoma" w:cs="Tahoma"/>
                <w:b/>
                <w:color w:val="444444"/>
              </w:rPr>
            </w:pPr>
            <w:r w:rsidRPr="00112258">
              <w:rPr>
                <w:rFonts w:ascii="Tahoma" w:hAnsi="Tahoma" w:cs="Tahoma"/>
                <w:b/>
                <w:color w:val="FFFFFF"/>
              </w:rPr>
              <w:t>Décima Época</w:t>
            </w:r>
            <w:r w:rsidRPr="00112258">
              <w:rPr>
                <w:rFonts w:ascii="Tahoma" w:hAnsi="Tahoma" w:cs="Tahoma"/>
                <w:b/>
                <w:color w:val="444444"/>
              </w:rPr>
              <w:t xml:space="preserve"> </w:t>
            </w:r>
          </w:p>
        </w:tc>
        <w:tc>
          <w:tcPr>
            <w:tcW w:w="1000" w:type="pct"/>
            <w:tcBorders>
              <w:top w:val="single" w:sz="6" w:space="0" w:color="A0A0A0"/>
              <w:left w:val="single" w:sz="6" w:space="0" w:color="A0A0A0"/>
              <w:bottom w:val="single" w:sz="6" w:space="0" w:color="A0A0A0"/>
              <w:right w:val="single" w:sz="6" w:space="0" w:color="A0A0A0"/>
            </w:tcBorders>
            <w:shd w:val="clear" w:color="auto" w:fill="A0A0A0"/>
            <w:vAlign w:val="center"/>
            <w:hideMark/>
          </w:tcPr>
          <w:p w14:paraId="3B8143F8" w14:textId="77777777" w:rsidR="00AB7428" w:rsidRPr="00112258" w:rsidRDefault="00AB7428" w:rsidP="00416914">
            <w:pPr>
              <w:rPr>
                <w:rFonts w:ascii="Tahoma" w:hAnsi="Tahoma" w:cs="Tahoma"/>
                <w:b/>
                <w:color w:val="444444"/>
              </w:rPr>
            </w:pPr>
            <w:r w:rsidRPr="00112258">
              <w:rPr>
                <w:rFonts w:ascii="Tahoma" w:hAnsi="Tahoma" w:cs="Tahoma"/>
                <w:b/>
                <w:color w:val="FFFFFF"/>
              </w:rPr>
              <w:t>2005477</w:t>
            </w:r>
            <w:r w:rsidRPr="00112258">
              <w:rPr>
                <w:rFonts w:ascii="Tahoma" w:hAnsi="Tahoma" w:cs="Tahoma"/>
                <w:b/>
                <w:color w:val="444444"/>
              </w:rPr>
              <w:t xml:space="preserve">        </w:t>
            </w:r>
            <w:r w:rsidRPr="00112258">
              <w:rPr>
                <w:rFonts w:ascii="Tahoma" w:hAnsi="Tahoma" w:cs="Tahoma"/>
                <w:b/>
                <w:color w:val="FFFFFF"/>
              </w:rPr>
              <w:t>1 de 0</w:t>
            </w:r>
            <w:r w:rsidRPr="00112258">
              <w:rPr>
                <w:rFonts w:ascii="Tahoma" w:hAnsi="Tahoma" w:cs="Tahoma"/>
                <w:b/>
                <w:color w:val="444444"/>
              </w:rPr>
              <w:t xml:space="preserve"> </w:t>
            </w:r>
          </w:p>
        </w:tc>
      </w:tr>
      <w:tr w:rsidR="00AB7428" w:rsidRPr="00112258" w14:paraId="0353913A" w14:textId="77777777" w:rsidTr="00416914">
        <w:trPr>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14:paraId="0B8EC256" w14:textId="77777777" w:rsidR="00AB7428" w:rsidRPr="00112258" w:rsidRDefault="00AB7428" w:rsidP="00416914">
            <w:pPr>
              <w:rPr>
                <w:rFonts w:ascii="Tahoma" w:hAnsi="Tahoma" w:cs="Tahoma"/>
                <w:b/>
                <w:color w:val="444444"/>
              </w:rPr>
            </w:pPr>
            <w:r w:rsidRPr="00112258">
              <w:rPr>
                <w:rFonts w:ascii="Tahoma" w:hAnsi="Tahoma" w:cs="Tahoma"/>
                <w:b/>
                <w:color w:val="444444"/>
              </w:rPr>
              <w:t xml:space="preserve">Tribunales Colegiados de Circuito </w:t>
            </w:r>
          </w:p>
        </w:tc>
        <w:tc>
          <w:tcPr>
            <w:tcW w:w="0" w:type="auto"/>
            <w:tcBorders>
              <w:top w:val="single" w:sz="6" w:space="0" w:color="A0A0A0"/>
              <w:left w:val="single" w:sz="6" w:space="0" w:color="A0A0A0"/>
              <w:bottom w:val="single" w:sz="6" w:space="0" w:color="A0A0A0"/>
              <w:right w:val="single" w:sz="6" w:space="0" w:color="A0A0A0"/>
            </w:tcBorders>
            <w:vAlign w:val="center"/>
            <w:hideMark/>
          </w:tcPr>
          <w:p w14:paraId="7EC22339" w14:textId="77777777" w:rsidR="00AB7428" w:rsidRPr="00112258" w:rsidRDefault="00AB7428" w:rsidP="00416914">
            <w:pPr>
              <w:rPr>
                <w:rFonts w:ascii="Tahoma" w:hAnsi="Tahoma" w:cs="Tahoma"/>
                <w:b/>
                <w:color w:val="444444"/>
              </w:rPr>
            </w:pPr>
            <w:r w:rsidRPr="00112258">
              <w:rPr>
                <w:rFonts w:ascii="Tahoma" w:hAnsi="Tahoma" w:cs="Tahoma"/>
                <w:b/>
                <w:color w:val="444444"/>
              </w:rPr>
              <w:t xml:space="preserve">Publicación: viernes 07 de febrero de 2014 11:16 h </w:t>
            </w:r>
          </w:p>
        </w:tc>
        <w:tc>
          <w:tcPr>
            <w:tcW w:w="0" w:type="auto"/>
            <w:tcBorders>
              <w:top w:val="single" w:sz="6" w:space="0" w:color="A0A0A0"/>
              <w:left w:val="single" w:sz="6" w:space="0" w:color="A0A0A0"/>
              <w:bottom w:val="single" w:sz="6" w:space="0" w:color="A0A0A0"/>
              <w:right w:val="single" w:sz="6" w:space="0" w:color="A0A0A0"/>
            </w:tcBorders>
            <w:vAlign w:val="center"/>
            <w:hideMark/>
          </w:tcPr>
          <w:p w14:paraId="78CE3492" w14:textId="77777777" w:rsidR="00AB7428" w:rsidRPr="00112258" w:rsidRDefault="00AB7428" w:rsidP="00416914">
            <w:pPr>
              <w:rPr>
                <w:rFonts w:ascii="Tahoma" w:hAnsi="Tahoma" w:cs="Tahoma"/>
                <w:b/>
                <w:color w:val="444444"/>
              </w:rPr>
            </w:pPr>
          </w:p>
        </w:tc>
        <w:tc>
          <w:tcPr>
            <w:tcW w:w="0" w:type="auto"/>
            <w:tcBorders>
              <w:top w:val="single" w:sz="6" w:space="0" w:color="A0A0A0"/>
              <w:left w:val="single" w:sz="6" w:space="0" w:color="A0A0A0"/>
              <w:bottom w:val="single" w:sz="6" w:space="0" w:color="A0A0A0"/>
              <w:right w:val="single" w:sz="6" w:space="0" w:color="A0A0A0"/>
            </w:tcBorders>
            <w:vAlign w:val="center"/>
            <w:hideMark/>
          </w:tcPr>
          <w:p w14:paraId="19C3B06A" w14:textId="77777777" w:rsidR="00AB7428" w:rsidRPr="00112258" w:rsidRDefault="00AB7428" w:rsidP="00416914">
            <w:pPr>
              <w:rPr>
                <w:rFonts w:ascii="Tahoma" w:hAnsi="Tahoma" w:cs="Tahoma"/>
                <w:b/>
                <w:color w:val="444444"/>
              </w:rPr>
            </w:pPr>
            <w:r w:rsidRPr="00112258">
              <w:rPr>
                <w:rFonts w:ascii="Tahoma" w:hAnsi="Tahoma" w:cs="Tahoma"/>
                <w:b/>
                <w:color w:val="444444"/>
              </w:rPr>
              <w:t xml:space="preserve">Jurisprudencia (Constitucional) </w:t>
            </w:r>
          </w:p>
        </w:tc>
      </w:tr>
    </w:tbl>
    <w:p w14:paraId="37F712D2" w14:textId="77777777" w:rsidR="00AB7428" w:rsidRPr="00112258" w:rsidRDefault="00AB7428" w:rsidP="00AB7428">
      <w:pPr>
        <w:rPr>
          <w:rFonts w:ascii="Tahoma" w:hAnsi="Tahoma" w:cs="Tahoma"/>
        </w:rPr>
      </w:pPr>
    </w:p>
    <w:p w14:paraId="1C99D756" w14:textId="77777777" w:rsidR="00AB7428" w:rsidRPr="00E86491" w:rsidRDefault="00AB7428" w:rsidP="00B01C94">
      <w:pPr>
        <w:spacing w:line="360" w:lineRule="auto"/>
        <w:jc w:val="both"/>
        <w:rPr>
          <w:rFonts w:ascii="Tahoma" w:hAnsi="Tahoma" w:cs="Tahoma"/>
          <w:sz w:val="28"/>
          <w:szCs w:val="28"/>
        </w:rPr>
      </w:pPr>
      <w:r w:rsidRPr="00E86491">
        <w:rPr>
          <w:rFonts w:ascii="Tahoma" w:hAnsi="Tahoma" w:cs="Tahoma"/>
          <w:vanish/>
          <w:sz w:val="28"/>
          <w:szCs w:val="28"/>
        </w:rPr>
        <w:t>Publicación: viernes 07 de febrero de 2014 11:</w:t>
      </w:r>
      <w:r w:rsidRPr="00E86491">
        <w:rPr>
          <w:rFonts w:ascii="Tahoma" w:hAnsi="Tahoma" w:cs="Tahoma"/>
          <w:b/>
          <w:bCs/>
          <w:sz w:val="28"/>
          <w:szCs w:val="28"/>
        </w:rPr>
        <w:t>PRINCIPIO PRO HOMINE O PRO PERSONA. SI EN UN CASO CONCRETO NO SE ACTUALIZA LA ANTINOMIA DE DOS NORMAS QUE TUTELAN DERECHOS HUMANOS PARA QUE EL JUZGADOR INTERPRETE CUÁL ES LA QUE RESULTA DE MAYOR BENEFICIO PARA LA PERSONA, AQUÉL NO ES EL IDÓNEO PARA RESOLVERLO.</w:t>
      </w:r>
    </w:p>
    <w:p w14:paraId="54E6CEF0" w14:textId="77777777" w:rsidR="00AB7428" w:rsidRPr="00112258" w:rsidRDefault="00AB7428" w:rsidP="00AB7428">
      <w:pPr>
        <w:spacing w:after="260"/>
        <w:jc w:val="both"/>
        <w:rPr>
          <w:rFonts w:ascii="Tahoma" w:hAnsi="Tahoma" w:cs="Tahoma"/>
        </w:rPr>
      </w:pPr>
    </w:p>
    <w:p w14:paraId="359DBF14" w14:textId="77777777" w:rsidR="00AB7428" w:rsidRPr="00E86491" w:rsidRDefault="00AB7428" w:rsidP="00B01C94">
      <w:pPr>
        <w:spacing w:line="360" w:lineRule="auto"/>
        <w:jc w:val="both"/>
        <w:rPr>
          <w:rFonts w:ascii="Tahoma" w:hAnsi="Tahoma" w:cs="Tahoma"/>
          <w:sz w:val="16"/>
          <w:szCs w:val="16"/>
        </w:rPr>
      </w:pPr>
      <w:r w:rsidRPr="00112258">
        <w:rPr>
          <w:rFonts w:ascii="Tahoma" w:hAnsi="Tahoma" w:cs="Tahoma"/>
        </w:rPr>
        <w:t xml:space="preserve">La Corte Interamericana de Derechos Humanos, al explicar el alcance de este </w:t>
      </w:r>
      <w:r w:rsidRPr="00112258">
        <w:rPr>
          <w:rFonts w:ascii="Tahoma" w:hAnsi="Tahoma" w:cs="Tahoma"/>
          <w:b/>
          <w:bCs/>
        </w:rPr>
        <w:t>principio</w:t>
      </w:r>
      <w:r w:rsidRPr="00112258">
        <w:rPr>
          <w:rFonts w:ascii="Tahoma" w:hAnsi="Tahoma" w:cs="Tahoma"/>
        </w:rPr>
        <w:t xml:space="preserve">, en relación con las restricciones de los derechos humanos, expresó que "entre varias opciones para alcanzar ese objetivo debe escogerse aquella que restrinja en menor escala el derecho protegido". Así, cuando esa regla se manifiesta mediante la preferencia interpretativa extensiva, implica que ante diferentes interpretaciones de un dispositivo legal, debe optarse por aquella que conduzca a una mejor y más amplia protección de los derechos fundamentales, descartando así las que restrinjan o limiten su ejercicio. Bajo este contexto, resulta improcedente que, a la luz del </w:t>
      </w:r>
      <w:r w:rsidRPr="00112258">
        <w:rPr>
          <w:rFonts w:ascii="Tahoma" w:hAnsi="Tahoma" w:cs="Tahoma"/>
          <w:b/>
          <w:bCs/>
        </w:rPr>
        <w:t>principio pro homine</w:t>
      </w:r>
      <w:r w:rsidRPr="00112258">
        <w:rPr>
          <w:rFonts w:ascii="Tahoma" w:hAnsi="Tahoma" w:cs="Tahoma"/>
        </w:rPr>
        <w:t xml:space="preserve"> o </w:t>
      </w:r>
      <w:r w:rsidRPr="00112258">
        <w:rPr>
          <w:rFonts w:ascii="Tahoma" w:hAnsi="Tahoma" w:cs="Tahoma"/>
          <w:b/>
          <w:bCs/>
        </w:rPr>
        <w:t>pro</w:t>
      </w:r>
      <w:r w:rsidRPr="00112258">
        <w:rPr>
          <w:rFonts w:ascii="Tahoma" w:hAnsi="Tahoma" w:cs="Tahoma"/>
        </w:rPr>
        <w:t xml:space="preserve"> persona, pretendan enfrentarse normas de naturaleza y finalidad distintas, sobre todo, si no tutelan derechos humanos (regulan cuestiones procesales), pues su contenido no conlleva oposición alguna en materia de derechos fundamentales, de modo que el juzgador pudiera interpretar cuál es la que resulta de mayor beneficio para la persona; de ahí que si entre esas dos normas no se actualiza la antinomia sobre dicha materia, el citado </w:t>
      </w:r>
      <w:r w:rsidRPr="00112258">
        <w:rPr>
          <w:rFonts w:ascii="Tahoma" w:hAnsi="Tahoma" w:cs="Tahoma"/>
          <w:b/>
          <w:bCs/>
        </w:rPr>
        <w:t>principio</w:t>
      </w:r>
      <w:r w:rsidRPr="00112258">
        <w:rPr>
          <w:rFonts w:ascii="Tahoma" w:hAnsi="Tahoma" w:cs="Tahoma"/>
        </w:rPr>
        <w:t xml:space="preserve"> no es el idóneo para resolver el caso concreto.</w:t>
      </w:r>
      <w:r w:rsidRPr="00112258">
        <w:rPr>
          <w:rFonts w:ascii="Tahoma" w:hAnsi="Tahoma" w:cs="Tahoma"/>
        </w:rPr>
        <w:br/>
      </w:r>
      <w:r w:rsidRPr="00112258">
        <w:rPr>
          <w:rFonts w:ascii="Tahoma" w:hAnsi="Tahoma" w:cs="Tahoma"/>
        </w:rPr>
        <w:br/>
      </w:r>
      <w:r w:rsidRPr="00E86491">
        <w:rPr>
          <w:rFonts w:ascii="Tahoma" w:hAnsi="Tahoma" w:cs="Tahoma"/>
          <w:b/>
          <w:sz w:val="16"/>
          <w:szCs w:val="16"/>
        </w:rPr>
        <w:t>TERCER TRIBUNAL COLEGIADO EN MATERIA PENAL DEL SEGUNDO CIRCUITO.</w:t>
      </w:r>
    </w:p>
    <w:p w14:paraId="7FB83FB3" w14:textId="77777777" w:rsidR="00AB7428" w:rsidRPr="00E86491" w:rsidRDefault="00AB7428" w:rsidP="00AB7428">
      <w:pPr>
        <w:rPr>
          <w:rFonts w:ascii="Tahoma" w:hAnsi="Tahoma" w:cs="Tahoma"/>
          <w:b/>
          <w:sz w:val="16"/>
          <w:szCs w:val="16"/>
        </w:rPr>
      </w:pPr>
    </w:p>
    <w:p w14:paraId="5A70A346" w14:textId="77777777" w:rsidR="00AB7428" w:rsidRPr="00E86491" w:rsidRDefault="00AB7428" w:rsidP="00AB7428">
      <w:pPr>
        <w:jc w:val="both"/>
        <w:rPr>
          <w:rFonts w:ascii="Tahoma" w:hAnsi="Tahoma" w:cs="Tahoma"/>
          <w:b/>
          <w:color w:val="444444"/>
          <w:sz w:val="16"/>
          <w:szCs w:val="16"/>
        </w:rPr>
      </w:pPr>
      <w:r w:rsidRPr="00E86491">
        <w:rPr>
          <w:rFonts w:ascii="Tahoma" w:hAnsi="Tahoma" w:cs="Tahoma"/>
          <w:b/>
          <w:color w:val="444444"/>
          <w:sz w:val="16"/>
          <w:szCs w:val="16"/>
        </w:rPr>
        <w:t xml:space="preserve">Amparo en revisión 35/2012. 3 de agosto de 2012. Unanimidad de votos. Ponente: José Valle Hernández. Secretaria: Gabriela Bravo Hernández. </w:t>
      </w:r>
    </w:p>
    <w:p w14:paraId="2E3487FA" w14:textId="77777777" w:rsidR="00AB7428" w:rsidRPr="00E86491" w:rsidRDefault="00AB7428" w:rsidP="00AB7428">
      <w:pPr>
        <w:jc w:val="both"/>
        <w:rPr>
          <w:rFonts w:ascii="Tahoma" w:hAnsi="Tahoma" w:cs="Tahoma"/>
          <w:b/>
          <w:color w:val="444444"/>
          <w:sz w:val="16"/>
          <w:szCs w:val="16"/>
        </w:rPr>
      </w:pPr>
      <w:r w:rsidRPr="00E86491">
        <w:rPr>
          <w:rFonts w:ascii="Tahoma" w:hAnsi="Tahoma" w:cs="Tahoma"/>
          <w:b/>
          <w:color w:val="444444"/>
          <w:sz w:val="16"/>
          <w:szCs w:val="16"/>
        </w:rPr>
        <w:t xml:space="preserve">Amparo directo 3/2013. 7 de marzo de 2013. Unanimidad de votos. Ponente: Selina Haidé Avante Juárez. Secretario: Marco Antonio Fuerte Tapia. </w:t>
      </w:r>
    </w:p>
    <w:p w14:paraId="3051499A" w14:textId="77777777" w:rsidR="00AB7428" w:rsidRPr="00E86491" w:rsidRDefault="00AB7428" w:rsidP="00AB7428">
      <w:pPr>
        <w:jc w:val="both"/>
        <w:rPr>
          <w:rFonts w:ascii="Tahoma" w:hAnsi="Tahoma" w:cs="Tahoma"/>
          <w:b/>
          <w:color w:val="444444"/>
          <w:sz w:val="16"/>
          <w:szCs w:val="16"/>
        </w:rPr>
      </w:pPr>
      <w:r w:rsidRPr="00E86491">
        <w:rPr>
          <w:rFonts w:ascii="Tahoma" w:hAnsi="Tahoma" w:cs="Tahoma"/>
          <w:b/>
          <w:color w:val="444444"/>
          <w:sz w:val="16"/>
          <w:szCs w:val="16"/>
        </w:rPr>
        <w:t xml:space="preserve">Amparo directo 17/2013. 22 de marzo de 2013. Unanimidad de votos. Ponente: Selina Haidé Avante Juárez. Secretario: Marco Antonio Fuerte Tapia. </w:t>
      </w:r>
    </w:p>
    <w:p w14:paraId="3981733C" w14:textId="77777777" w:rsidR="00AB7428" w:rsidRPr="00E86491" w:rsidRDefault="00AB7428" w:rsidP="00AB7428">
      <w:pPr>
        <w:jc w:val="both"/>
        <w:rPr>
          <w:rFonts w:ascii="Tahoma" w:hAnsi="Tahoma" w:cs="Tahoma"/>
          <w:b/>
          <w:color w:val="444444"/>
          <w:sz w:val="16"/>
          <w:szCs w:val="16"/>
        </w:rPr>
      </w:pPr>
      <w:r w:rsidRPr="00E86491">
        <w:rPr>
          <w:rFonts w:ascii="Tahoma" w:hAnsi="Tahoma" w:cs="Tahoma"/>
          <w:b/>
          <w:color w:val="444444"/>
          <w:sz w:val="16"/>
          <w:szCs w:val="16"/>
        </w:rPr>
        <w:lastRenderedPageBreak/>
        <w:t xml:space="preserve">Amparo en revisión 68/2013. 30 de mayo de 2013. Unanimidad de votos. Ponente: José Merced Pérez Rodríguez. Secretaria: Miriam Castro Salazar. </w:t>
      </w:r>
    </w:p>
    <w:p w14:paraId="362E99EB" w14:textId="77777777" w:rsidR="00AB7428" w:rsidRPr="00E86491" w:rsidRDefault="00AB7428" w:rsidP="00AB7428">
      <w:pPr>
        <w:jc w:val="both"/>
        <w:rPr>
          <w:rFonts w:ascii="Tahoma" w:hAnsi="Tahoma" w:cs="Tahoma"/>
          <w:b/>
          <w:color w:val="444444"/>
          <w:sz w:val="16"/>
          <w:szCs w:val="16"/>
        </w:rPr>
      </w:pPr>
      <w:r w:rsidRPr="00E86491">
        <w:rPr>
          <w:rFonts w:ascii="Tahoma" w:hAnsi="Tahoma" w:cs="Tahoma"/>
          <w:b/>
          <w:color w:val="444444"/>
          <w:sz w:val="16"/>
          <w:szCs w:val="16"/>
        </w:rPr>
        <w:t>Amparo directo 121/2013. 19 de septiembre de 2013. Unanimidad de votos. Ponente: María del Pilar Vargas Codina, secretaria de tribunal autorizada para desempeñar las funciones de Magistrada con fundamento en el artículo 81, fracción XXII, de la Ley Orgánica del Poder Judicial de la Federación, en relación con el diverso 42, fracción V, del Acuerdo General del Consejo de la Judicatura Federal, que reglamenta la organización y funcionamiento del propio Consejo. Secretario: Israel Jacob Soto Alcántara.</w:t>
      </w:r>
    </w:p>
    <w:p w14:paraId="34D38D09" w14:textId="77777777" w:rsidR="00AB7428" w:rsidRPr="00112258" w:rsidRDefault="00AB7428" w:rsidP="00A2163C">
      <w:pPr>
        <w:spacing w:line="360" w:lineRule="auto"/>
        <w:jc w:val="both"/>
        <w:rPr>
          <w:rFonts w:ascii="Tahoma" w:hAnsi="Tahoma" w:cs="Tahoma"/>
          <w:b/>
        </w:rPr>
      </w:pPr>
    </w:p>
    <w:p w14:paraId="32D662BE" w14:textId="77777777" w:rsidR="00AB7428" w:rsidRPr="00112258" w:rsidRDefault="00AB7428" w:rsidP="002B3E68">
      <w:pPr>
        <w:spacing w:line="360" w:lineRule="auto"/>
        <w:ind w:firstLine="851"/>
        <w:jc w:val="both"/>
        <w:rPr>
          <w:rFonts w:ascii="Tahoma" w:hAnsi="Tahoma" w:cs="Tahoma"/>
          <w:b/>
        </w:rPr>
      </w:pPr>
    </w:p>
    <w:p w14:paraId="6596F002" w14:textId="77777777" w:rsidR="002B3E68" w:rsidRPr="00112258" w:rsidRDefault="00CE5818" w:rsidP="00DC1D30">
      <w:pPr>
        <w:spacing w:line="360" w:lineRule="auto"/>
        <w:jc w:val="both"/>
        <w:rPr>
          <w:rFonts w:ascii="Tahoma" w:hAnsi="Tahoma" w:cs="Tahoma"/>
          <w:lang w:val="es-ES"/>
        </w:rPr>
      </w:pPr>
      <w:r w:rsidRPr="00112258">
        <w:rPr>
          <w:rFonts w:ascii="Tahoma" w:hAnsi="Tahoma" w:cs="Tahoma"/>
          <w:lang w:val="es-ES"/>
        </w:rPr>
        <w:t>Se viola en mi</w:t>
      </w:r>
      <w:r w:rsidR="002B3E68" w:rsidRPr="00112258">
        <w:rPr>
          <w:rFonts w:ascii="Tahoma" w:hAnsi="Tahoma" w:cs="Tahoma"/>
          <w:lang w:val="es-ES"/>
        </w:rPr>
        <w:t xml:space="preserve"> perjuicio la garantía de acceso real a la justicia y tutela judicial efectiva consagrada en el artículo 17, de la Constitución Política de los Estados Unidos Mexicanos</w:t>
      </w:r>
      <w:r w:rsidR="00577021" w:rsidRPr="00112258">
        <w:rPr>
          <w:rFonts w:ascii="Tahoma" w:hAnsi="Tahoma" w:cs="Tahoma"/>
          <w:lang w:val="es-ES"/>
        </w:rPr>
        <w:t xml:space="preserve">, en virtud de que el Secretario de Economía omite aplicar el artículo </w:t>
      </w:r>
      <w:r w:rsidR="00D47A7B" w:rsidRPr="00112258">
        <w:rPr>
          <w:rFonts w:ascii="Tahoma" w:hAnsi="Tahoma" w:cs="Tahoma"/>
          <w:lang w:val="es-ES"/>
        </w:rPr>
        <w:t xml:space="preserve">4 y </w:t>
      </w:r>
      <w:r w:rsidR="00577021" w:rsidRPr="00112258">
        <w:rPr>
          <w:rFonts w:ascii="Tahoma" w:hAnsi="Tahoma" w:cs="Tahoma"/>
          <w:lang w:val="es-ES"/>
        </w:rPr>
        <w:t>28</w:t>
      </w:r>
      <w:r w:rsidR="002B3E68" w:rsidRPr="00112258">
        <w:rPr>
          <w:rFonts w:ascii="Tahoma" w:hAnsi="Tahoma" w:cs="Tahoma"/>
          <w:lang w:val="es-ES"/>
        </w:rPr>
        <w:t>, del Pacto Federal.</w:t>
      </w:r>
    </w:p>
    <w:p w14:paraId="6A826686" w14:textId="77777777" w:rsidR="002B3E68" w:rsidRPr="00112258" w:rsidRDefault="002B3E68" w:rsidP="00577021">
      <w:pPr>
        <w:spacing w:line="360" w:lineRule="auto"/>
        <w:jc w:val="both"/>
        <w:rPr>
          <w:rFonts w:ascii="Tahoma" w:hAnsi="Tahoma" w:cs="Tahoma"/>
        </w:rPr>
      </w:pPr>
    </w:p>
    <w:p w14:paraId="27A40ECE" w14:textId="77777777" w:rsidR="00577021" w:rsidRPr="00112258" w:rsidRDefault="00BA2EB8" w:rsidP="00577021">
      <w:pPr>
        <w:jc w:val="both"/>
        <w:rPr>
          <w:rFonts w:ascii="Tahoma" w:hAnsi="Tahoma" w:cs="Tahoma"/>
          <w:color w:val="auto"/>
        </w:rPr>
      </w:pPr>
      <w:hyperlink r:id="rId12" w:history="1">
        <w:r w:rsidR="00577021" w:rsidRPr="00112258">
          <w:rPr>
            <w:rStyle w:val="Hipervnculo"/>
            <w:rFonts w:ascii="Tahoma" w:hAnsi="Tahoma" w:cs="Tahoma"/>
            <w:b/>
            <w:bCs/>
            <w:color w:val="auto"/>
          </w:rPr>
          <w:t>Legislación Federal</w:t>
        </w:r>
      </w:hyperlink>
      <w:r w:rsidR="00577021" w:rsidRPr="00112258">
        <w:rPr>
          <w:rFonts w:ascii="Tahoma" w:hAnsi="Tahoma" w:cs="Tahoma"/>
          <w:color w:val="auto"/>
        </w:rPr>
        <w:t xml:space="preserve"> (Vigente al 9 diciembre de 2015) </w:t>
      </w:r>
    </w:p>
    <w:p w14:paraId="5BD8AC6E" w14:textId="77777777" w:rsidR="00577021" w:rsidRPr="00112258" w:rsidRDefault="00BA2EB8" w:rsidP="00577021">
      <w:pPr>
        <w:jc w:val="both"/>
        <w:rPr>
          <w:rFonts w:ascii="Tahoma" w:hAnsi="Tahoma" w:cs="Tahoma"/>
          <w:color w:val="auto"/>
        </w:rPr>
      </w:pPr>
      <w:hyperlink r:id="rId13" w:history="1">
        <w:r w:rsidR="00577021" w:rsidRPr="00112258">
          <w:rPr>
            <w:rStyle w:val="Hipervnculo"/>
            <w:rFonts w:ascii="Tahoma" w:hAnsi="Tahoma" w:cs="Tahoma"/>
            <w:b/>
            <w:bCs/>
            <w:color w:val="auto"/>
          </w:rPr>
          <w:t>CONSTITUCION POLITICA DE LOS ESTADOS UNIDOS MEXICANOS</w:t>
        </w:r>
      </w:hyperlink>
      <w:r w:rsidR="00577021" w:rsidRPr="00112258">
        <w:rPr>
          <w:rFonts w:ascii="Tahoma" w:hAnsi="Tahoma" w:cs="Tahoma"/>
          <w:b/>
          <w:bCs/>
          <w:color w:val="auto"/>
        </w:rPr>
        <w:t xml:space="preserve"> </w:t>
      </w:r>
      <w:r w:rsidR="00577021" w:rsidRPr="00112258">
        <w:rPr>
          <w:rFonts w:ascii="Tahoma" w:hAnsi="Tahoma" w:cs="Tahoma"/>
          <w:b/>
          <w:bCs/>
          <w:color w:val="auto"/>
        </w:rPr>
        <w:br/>
        <w:t xml:space="preserve">Título Primero </w:t>
      </w:r>
      <w:r w:rsidR="00577021" w:rsidRPr="00112258">
        <w:rPr>
          <w:rFonts w:ascii="Tahoma" w:hAnsi="Tahoma" w:cs="Tahoma"/>
          <w:b/>
          <w:bCs/>
          <w:color w:val="auto"/>
        </w:rPr>
        <w:br/>
        <w:t xml:space="preserve">Capítulo I De los Derechos Humanos y sus Garantías (Capítulo cambio de denominación, mediante Decreto publicado en el Diario Oficial de la Federación el 10 de junio de 2011) </w:t>
      </w:r>
      <w:r w:rsidR="00577021" w:rsidRPr="00112258">
        <w:rPr>
          <w:rFonts w:ascii="Tahoma" w:hAnsi="Tahoma" w:cs="Tahoma"/>
          <w:b/>
          <w:bCs/>
          <w:color w:val="auto"/>
        </w:rPr>
        <w:br/>
        <w:t xml:space="preserve">Artículo 17 </w:t>
      </w:r>
    </w:p>
    <w:p w14:paraId="225BEFA0" w14:textId="77777777" w:rsidR="00577021" w:rsidRPr="00112258" w:rsidRDefault="00577021" w:rsidP="00577021">
      <w:pPr>
        <w:ind w:left="720"/>
        <w:jc w:val="both"/>
        <w:rPr>
          <w:rFonts w:ascii="Tahoma" w:hAnsi="Tahoma" w:cs="Tahoma"/>
          <w:color w:val="auto"/>
        </w:rPr>
      </w:pPr>
    </w:p>
    <w:p w14:paraId="3C0483AC" w14:textId="77777777" w:rsidR="00577021" w:rsidRPr="00112258" w:rsidRDefault="00577021" w:rsidP="00577021">
      <w:pPr>
        <w:pStyle w:val="NormalWeb"/>
        <w:jc w:val="both"/>
        <w:rPr>
          <w:rFonts w:ascii="Tahoma" w:hAnsi="Tahoma" w:cs="Tahoma"/>
          <w:color w:val="auto"/>
        </w:rPr>
      </w:pPr>
      <w:r w:rsidRPr="00112258">
        <w:rPr>
          <w:rFonts w:ascii="Tahoma" w:hAnsi="Tahoma" w:cs="Tahoma"/>
          <w:color w:val="auto"/>
        </w:rPr>
        <w:t xml:space="preserve">ARTICULO 17. NINGUNA PERSONA PODRA HACERSE JUSTICIA POR SI MISMA, NI EJERCER VIOLENCIA PARA RECLAMAR SU DERECHO. </w:t>
      </w:r>
    </w:p>
    <w:p w14:paraId="143C4051" w14:textId="77777777" w:rsidR="00577021" w:rsidRPr="00112258" w:rsidRDefault="00577021" w:rsidP="00577021">
      <w:pPr>
        <w:pStyle w:val="NormalWeb"/>
        <w:jc w:val="both"/>
        <w:rPr>
          <w:rFonts w:ascii="Tahoma" w:hAnsi="Tahoma" w:cs="Tahoma"/>
          <w:color w:val="auto"/>
        </w:rPr>
      </w:pPr>
      <w:r w:rsidRPr="00112258">
        <w:rPr>
          <w:rFonts w:ascii="Tahoma" w:hAnsi="Tahoma" w:cs="Tahoma"/>
          <w:color w:val="auto"/>
        </w:rPr>
        <w:t xml:space="preserve">TODA PERSONA TIENE DERECHO A QUE SE LE ADMINISTRE JUSTICIA POR TRIBUNALES QUE ESTARAN EXPEDITOS PARA IMPARTIRLA EN LOS PLAZOS Y TERMINOS QUE FIJEN LAS LEYES, EMITIENDO SUS RESOLUCIONES DE MANERA PRONTA, COMPLETA E IMPARCIAL. SU SERVICIO SERA GRATUITO, QUEDANDO, EN CONSECUENCIA, PROHIBIDAS LAS COSTAS JUDICIALES. </w:t>
      </w:r>
    </w:p>
    <w:p w14:paraId="667C2D4E" w14:textId="77777777" w:rsidR="00577021" w:rsidRPr="00112258" w:rsidRDefault="00577021" w:rsidP="00577021">
      <w:pPr>
        <w:pStyle w:val="NormalWeb"/>
        <w:jc w:val="both"/>
        <w:rPr>
          <w:rFonts w:ascii="Tahoma" w:hAnsi="Tahoma" w:cs="Tahoma"/>
          <w:color w:val="auto"/>
        </w:rPr>
      </w:pPr>
      <w:r w:rsidRPr="00112258">
        <w:rPr>
          <w:rFonts w:ascii="Tahoma" w:hAnsi="Tahoma" w:cs="Tahoma"/>
          <w:color w:val="auto"/>
        </w:rPr>
        <w:t xml:space="preserve">EL CONGRESO DE LA UNION EXPEDIRA LAS LEYES QUE REGULEN LAS ACCIONES COLECTIVAS. TALES LEYES DETERMINARAN LAS MATERIAS DE APLICACION, LOS PROCEDIMIENTOS JUDICIALES Y LOS MECANISMOS DE REPARACION DEL DAÑO. LOS JUECES FEDERALES CONOCERAN DE FORMA EXCLUSIVA SOBRE ESTOS PROCEDIMIENTOS Y MECANISMOS. </w:t>
      </w:r>
      <w:r w:rsidRPr="00112258">
        <w:rPr>
          <w:rFonts w:ascii="Tahoma" w:hAnsi="Tahoma" w:cs="Tahoma"/>
          <w:color w:val="auto"/>
        </w:rPr>
        <w:br/>
        <w:t xml:space="preserve">(ADICIONADO MEDIANTE DECRETO PUBLICADO EN EL DIARIO OFICIAL DE LA FEDERACION EL 29 DE JULIO DE 2008) </w:t>
      </w:r>
    </w:p>
    <w:p w14:paraId="44E2E6EC" w14:textId="77777777" w:rsidR="00577021" w:rsidRPr="00112258" w:rsidRDefault="00577021" w:rsidP="00577021">
      <w:pPr>
        <w:pStyle w:val="NormalWeb"/>
        <w:jc w:val="both"/>
        <w:rPr>
          <w:rFonts w:ascii="Tahoma" w:hAnsi="Tahoma" w:cs="Tahoma"/>
          <w:color w:val="auto"/>
        </w:rPr>
      </w:pPr>
      <w:r w:rsidRPr="00112258">
        <w:rPr>
          <w:rFonts w:ascii="Tahoma" w:hAnsi="Tahoma" w:cs="Tahoma"/>
          <w:color w:val="auto"/>
        </w:rPr>
        <w:t xml:space="preserve">LAS LEYES PREVERAN MECANISMOS ALTERNATIVOS DE SOLUCION DE CONTROVERSIAS. EN LA MATERIA PENAL REGULARAN SU APLICACION, ASEGURARAN LA REPARACION DEL DAÑO Y ESTABLECERAN LOS CASOS EN LOS QUE SE REQUERIRA SUPERVISION JUDICIAL. </w:t>
      </w:r>
    </w:p>
    <w:p w14:paraId="4FC1C08D" w14:textId="77777777" w:rsidR="00577021" w:rsidRPr="00112258" w:rsidRDefault="00577021" w:rsidP="00577021">
      <w:pPr>
        <w:pStyle w:val="NormalWeb"/>
        <w:jc w:val="both"/>
        <w:rPr>
          <w:rFonts w:ascii="Tahoma" w:hAnsi="Tahoma" w:cs="Tahoma"/>
          <w:color w:val="auto"/>
        </w:rPr>
      </w:pPr>
      <w:r w:rsidRPr="00112258">
        <w:rPr>
          <w:rFonts w:ascii="Tahoma" w:hAnsi="Tahoma" w:cs="Tahoma"/>
          <w:color w:val="auto"/>
        </w:rPr>
        <w:t xml:space="preserve">LAS SENTENCIAS QUE PONGAN FIN A LOS PROCEDIMIENTOS ORALES DEBERAN SER EXPLICADAS EN AUDIENCIA PUBLICA PREVIA CITACION DE LAS PARTES. </w:t>
      </w:r>
    </w:p>
    <w:p w14:paraId="5704D2BD" w14:textId="77777777" w:rsidR="00577021" w:rsidRPr="00112258" w:rsidRDefault="00577021" w:rsidP="00577021">
      <w:pPr>
        <w:pStyle w:val="NormalWeb"/>
        <w:jc w:val="both"/>
        <w:rPr>
          <w:rFonts w:ascii="Tahoma" w:hAnsi="Tahoma" w:cs="Tahoma"/>
          <w:color w:val="auto"/>
        </w:rPr>
      </w:pPr>
      <w:r w:rsidRPr="00112258">
        <w:rPr>
          <w:rFonts w:ascii="Tahoma" w:hAnsi="Tahoma" w:cs="Tahoma"/>
          <w:color w:val="auto"/>
        </w:rPr>
        <w:t xml:space="preserve">LAS LEYES FEDERALES Y LOCALES ESTABLECERAN LOS MEDIOS NECESARIOS PARA QUE SE GARANTICE LA INDEPENDENCIA DE LOS TRIBUNALES Y LA PLENA EJECUCION DE SUS RESOLUCIONES. </w:t>
      </w:r>
    </w:p>
    <w:p w14:paraId="6F157D9D" w14:textId="77777777" w:rsidR="00577021" w:rsidRPr="00112258" w:rsidRDefault="00577021" w:rsidP="00577021">
      <w:pPr>
        <w:pStyle w:val="NormalWeb"/>
        <w:jc w:val="both"/>
        <w:rPr>
          <w:rFonts w:ascii="Tahoma" w:hAnsi="Tahoma" w:cs="Tahoma"/>
          <w:color w:val="auto"/>
        </w:rPr>
      </w:pPr>
      <w:r w:rsidRPr="00112258">
        <w:rPr>
          <w:rFonts w:ascii="Tahoma" w:hAnsi="Tahoma" w:cs="Tahoma"/>
          <w:color w:val="auto"/>
        </w:rPr>
        <w:t xml:space="preserve">LA FEDERACION, LOS ESTADOS Y EL DISTRITO FEDERAL GARANTIZARAN LA EXISTENCIA DE UN SERVICIO DE DEFENSORIA PUBLICA DE CALIDAD PARA LA POBLACION Y ASEGURARAN LAS CONDICIONES PARA UN SERVICIO PROFESIONAL DE CARRERA PARA LOS DEFENSORES. LAS PERCEPCIONES DE LOS DEFENSORES NO PODRAN SER INFERIORES A LAS QUE CORRESPONDAN A LOS AGENTES DEL MINISTERIO PUBLICO. </w:t>
      </w:r>
    </w:p>
    <w:p w14:paraId="2680F1E3" w14:textId="77777777" w:rsidR="00DC1D30" w:rsidRPr="00112258" w:rsidRDefault="00577021" w:rsidP="00577021">
      <w:pPr>
        <w:spacing w:line="360" w:lineRule="auto"/>
        <w:jc w:val="both"/>
        <w:rPr>
          <w:rFonts w:ascii="Tahoma" w:hAnsi="Tahoma" w:cs="Tahoma"/>
          <w:color w:val="auto"/>
        </w:rPr>
      </w:pPr>
      <w:r w:rsidRPr="00112258">
        <w:rPr>
          <w:rFonts w:ascii="Tahoma" w:hAnsi="Tahoma" w:cs="Tahoma"/>
          <w:color w:val="auto"/>
        </w:rPr>
        <w:lastRenderedPageBreak/>
        <w:t xml:space="preserve">NADIE PUEDE SER APRISIONADO POR DEUDAS DE CARACTER PURAMENTE CIVIL. </w:t>
      </w:r>
      <w:r w:rsidRPr="00112258">
        <w:rPr>
          <w:rFonts w:ascii="Tahoma" w:hAnsi="Tahoma" w:cs="Tahoma"/>
          <w:color w:val="auto"/>
        </w:rPr>
        <w:br/>
        <w:t>(ARTICULO REFORMADO MEDIANTE DECRETO PUBLICADO EN EL DIARIO OFICIAL DE LA FEDERACION EL 18 DE JUNIO DE 2008)</w:t>
      </w:r>
    </w:p>
    <w:p w14:paraId="3BCC6310" w14:textId="77777777" w:rsidR="002B3E68" w:rsidRPr="00112258" w:rsidRDefault="002B3E68" w:rsidP="00577021">
      <w:pPr>
        <w:spacing w:line="360" w:lineRule="auto"/>
        <w:ind w:firstLine="851"/>
        <w:jc w:val="both"/>
        <w:rPr>
          <w:rFonts w:ascii="Tahoma" w:hAnsi="Tahoma" w:cs="Tahoma"/>
          <w:color w:val="auto"/>
        </w:rPr>
      </w:pPr>
    </w:p>
    <w:p w14:paraId="2B012F3C" w14:textId="77777777" w:rsidR="00CE5818" w:rsidRPr="00112258" w:rsidRDefault="00BA2EB8" w:rsidP="00CE5818">
      <w:pPr>
        <w:jc w:val="both"/>
        <w:rPr>
          <w:rFonts w:ascii="Tahoma" w:hAnsi="Tahoma" w:cs="Tahoma"/>
          <w:color w:val="auto"/>
        </w:rPr>
      </w:pPr>
      <w:hyperlink r:id="rId14" w:history="1">
        <w:r w:rsidR="00CE5818" w:rsidRPr="00112258">
          <w:rPr>
            <w:rStyle w:val="Hipervnculo"/>
            <w:rFonts w:ascii="Tahoma" w:hAnsi="Tahoma" w:cs="Tahoma"/>
            <w:b/>
            <w:bCs/>
            <w:color w:val="auto"/>
          </w:rPr>
          <w:t>CONSTITUCION POLITICA DE LOS ESTADOS UNIDOS MEXICANOS</w:t>
        </w:r>
      </w:hyperlink>
      <w:r w:rsidR="00CE5818" w:rsidRPr="00112258">
        <w:rPr>
          <w:rFonts w:ascii="Tahoma" w:hAnsi="Tahoma" w:cs="Tahoma"/>
          <w:b/>
          <w:bCs/>
          <w:color w:val="auto"/>
        </w:rPr>
        <w:t xml:space="preserve"> </w:t>
      </w:r>
      <w:r w:rsidR="00CE5818" w:rsidRPr="00112258">
        <w:rPr>
          <w:rFonts w:ascii="Tahoma" w:hAnsi="Tahoma" w:cs="Tahoma"/>
          <w:b/>
          <w:bCs/>
          <w:color w:val="auto"/>
        </w:rPr>
        <w:br/>
        <w:t xml:space="preserve">Título Primero </w:t>
      </w:r>
      <w:r w:rsidR="00CE5818" w:rsidRPr="00112258">
        <w:rPr>
          <w:rFonts w:ascii="Tahoma" w:hAnsi="Tahoma" w:cs="Tahoma"/>
          <w:b/>
          <w:bCs/>
          <w:color w:val="auto"/>
        </w:rPr>
        <w:br/>
        <w:t xml:space="preserve">Capítulo I De los Derechos Humanos y sus Garantías (Capítulo cambio de denominación, mediante Decreto publicado en el Diario Oficial de la Federación el 10 de junio de 2011) </w:t>
      </w:r>
      <w:r w:rsidR="00CE5818" w:rsidRPr="00112258">
        <w:rPr>
          <w:rFonts w:ascii="Tahoma" w:hAnsi="Tahoma" w:cs="Tahoma"/>
          <w:b/>
          <w:bCs/>
          <w:color w:val="auto"/>
        </w:rPr>
        <w:br/>
        <w:t xml:space="preserve">Artículo 28 </w:t>
      </w:r>
    </w:p>
    <w:p w14:paraId="677DE324" w14:textId="77777777" w:rsidR="00CE5818" w:rsidRPr="00112258" w:rsidRDefault="00CE5818" w:rsidP="00CE5818">
      <w:pPr>
        <w:ind w:left="720"/>
        <w:jc w:val="both"/>
        <w:rPr>
          <w:rFonts w:ascii="Tahoma" w:hAnsi="Tahoma" w:cs="Tahoma"/>
          <w:color w:val="auto"/>
        </w:rPr>
      </w:pPr>
    </w:p>
    <w:p w14:paraId="637FCDD1" w14:textId="77777777" w:rsidR="00CE5818" w:rsidRPr="00112258" w:rsidRDefault="00CE5818" w:rsidP="00CE5818">
      <w:pPr>
        <w:pStyle w:val="NormalWeb"/>
        <w:jc w:val="both"/>
        <w:rPr>
          <w:rFonts w:ascii="Tahoma" w:hAnsi="Tahoma" w:cs="Tahoma"/>
          <w:color w:val="auto"/>
        </w:rPr>
      </w:pPr>
      <w:r w:rsidRPr="00112258">
        <w:rPr>
          <w:rFonts w:ascii="Tahoma" w:hAnsi="Tahoma" w:cs="Tahoma"/>
          <w:color w:val="auto"/>
        </w:rPr>
        <w:t xml:space="preserve">ARTICULO 28. EN LOS ESTADOS UNIDOS MEXICANOS QUEDAN PROHIBIDOS LOS MONOPOLIOS, LAS PRACTICAS MONOPOLICAS, LOS ESTANCOS Y LAS EXENCIONES DE IMPUESTOS EN LOS TERMINOS Y CONDICIONES QUE FIJAN LAS LEYES. EL MISMO TRATAMIENTO SE DARA A LAS PROHIBICIONES A TITULO DE PROTECCION A LA INDUSTRIA. </w:t>
      </w:r>
      <w:r w:rsidRPr="00112258">
        <w:rPr>
          <w:rFonts w:ascii="Tahoma" w:hAnsi="Tahoma" w:cs="Tahoma"/>
          <w:color w:val="auto"/>
        </w:rPr>
        <w:br/>
        <w:t xml:space="preserve">(REFORMADO MEDIANTE DECRETO PUBLICADO EN EL DIARIO OFICIAL DE LA FEDERACION EL 3 DE FEBRERO DE 1983. MODIFICADO POR LA REIMPRESION DE LA CONSTITUCION, PUBLICADA EN EL DIARIO OFICIAL DE LA FEDERACION EL 6 DE OCTUBRE DE 1986) </w:t>
      </w:r>
    </w:p>
    <w:p w14:paraId="3907C0CA" w14:textId="77777777" w:rsidR="00CE5818" w:rsidRPr="00112258" w:rsidRDefault="00CE5818" w:rsidP="00CE5818">
      <w:pPr>
        <w:pStyle w:val="NormalWeb"/>
        <w:jc w:val="both"/>
        <w:rPr>
          <w:rFonts w:ascii="Tahoma" w:hAnsi="Tahoma" w:cs="Tahoma"/>
          <w:color w:val="auto"/>
        </w:rPr>
      </w:pPr>
      <w:r w:rsidRPr="00112258">
        <w:rPr>
          <w:rFonts w:ascii="Tahoma" w:hAnsi="Tahoma" w:cs="Tahoma"/>
          <w:color w:val="auto"/>
        </w:rPr>
        <w:t xml:space="preserve">EN CONSECUENCIA, LA LEY CASTIGARA SEVERAMENTE, Y LAS AUTORIDADES PERSEGUIRAN CON EFICACIA, TODA CONCENTRACION O ACAPARAMIENTO EN UNA O POCAS MANOS DE ARTICULOS DE CONSUMO NECESARIO Y QUE TENGA POR OBJETO OBTENER EL ALZA DE LOS PRECIOS; TODO ACUERDO, PROCEDIMIENTO O COMBINACION DE LOS PRODUCTORES, INDUSTRIALES, COMERCIANTES O EMPRESARIOS DE SERVICIOS, QUE DE CUALQUIER MANERA HAGAN, PARA EVITAR LA LIBRE CONCURRENCIA O LA COMPETENCIA ENTRE SI O PARA OBLIGAR A LOS CONSUMIDORES A PAGAR PRECIOS EXAGERADOS Y, EN GENERAL, TODO LO QUE CONSTITUYA UNA VENTAJA EXCLUSIVA INDEBIDA A FAVOR DE UNA O VARIAS PERSONAS DETERMINADAS Y CON PERJUICIO DEL PUBLICO EN GENERAL O DE ALGUNA CLASE SOCIAL. </w:t>
      </w:r>
      <w:r w:rsidRPr="00112258">
        <w:rPr>
          <w:rFonts w:ascii="Tahoma" w:hAnsi="Tahoma" w:cs="Tahoma"/>
          <w:color w:val="auto"/>
        </w:rPr>
        <w:br/>
        <w:t xml:space="preserve">(REFORMADO MEDIANTE DECRETO PUBLICADO EN EL DIARIO OFICIAL DE LA FEDERACION EL 11 DE JUNIO DE 2013) </w:t>
      </w:r>
    </w:p>
    <w:p w14:paraId="797BD481" w14:textId="77777777" w:rsidR="00CE5818" w:rsidRPr="00112258" w:rsidRDefault="00CE5818" w:rsidP="00CE5818">
      <w:pPr>
        <w:spacing w:line="360" w:lineRule="auto"/>
        <w:jc w:val="both"/>
        <w:rPr>
          <w:rFonts w:ascii="Tahoma" w:hAnsi="Tahoma" w:cs="Tahoma"/>
          <w:color w:val="auto"/>
        </w:rPr>
      </w:pPr>
      <w:r w:rsidRPr="00112258">
        <w:rPr>
          <w:rFonts w:ascii="Tahoma" w:hAnsi="Tahoma" w:cs="Tahoma"/>
        </w:rPr>
        <w:t xml:space="preserve">LAS LEYES FIJARAN BASES PARA QUE SE SEÑALEN PRECIOS MAXIMOS A LOS ARTICULOS, MATERIAS O PRODUCTOS QUE SE CONSIDEREN NECESARIOS PARA LA ECONOMIA NACIONAL O EL CONSUMO POPULAR, ASI COMO PARA IMPONER MODALIDADES A LA ORGANIZACION DE LA DISTRIBUCION DE ESOS ARTICULOS, MATERIAS O PRODUCTOS, A FIN DE EVITAR QUE INTERMEDIACIONES INNECESARIAS O EXCESIVAS PROVOQUEN INSUFICIENCIA EN EL ABASTO, ASI COMO EL ALZA DE PRECIOS. LA LEY PROTEGERA A LOS CONSUMIDORES Y PROPICIARA SU ORGANIZACION PARA EL MEJOR CUIDADO DE SUS INTERESES. </w:t>
      </w:r>
      <w:r w:rsidRPr="00112258">
        <w:rPr>
          <w:rFonts w:ascii="Tahoma" w:hAnsi="Tahoma" w:cs="Tahoma"/>
        </w:rPr>
        <w:br/>
        <w:t>(REFORMADO MEDIANTE DECRETO PUBLICADO EN EL DIARIO OFICIAL DE LA FEDERACION EL 3 DE FEBRERO DE 1983)</w:t>
      </w:r>
    </w:p>
    <w:p w14:paraId="641228BF" w14:textId="6B050F28" w:rsidR="00323F88" w:rsidRPr="00323F88" w:rsidRDefault="00323F88" w:rsidP="00323F88">
      <w:pPr>
        <w:spacing w:before="100" w:beforeAutospacing="1" w:after="100" w:afterAutospacing="1"/>
        <w:rPr>
          <w:rFonts w:ascii="Tahoma" w:hAnsi="Tahoma" w:cs="Tahoma"/>
        </w:rPr>
      </w:pPr>
      <w:r w:rsidRPr="00323F88">
        <w:rPr>
          <w:rFonts w:ascii="Tahoma" w:hAnsi="Tahoma" w:cs="Tahoma"/>
        </w:rPr>
        <w:t xml:space="preserve">ARTICULO 31. </w:t>
      </w:r>
      <w:r w:rsidRPr="00112258">
        <w:rPr>
          <w:rFonts w:ascii="Tahoma" w:hAnsi="Tahoma" w:cs="Tahoma"/>
        </w:rPr>
        <w:t xml:space="preserve">CONSTITUCIONAL </w:t>
      </w:r>
      <w:r w:rsidRPr="00323F88">
        <w:rPr>
          <w:rFonts w:ascii="Tahoma" w:hAnsi="Tahoma" w:cs="Tahoma"/>
        </w:rPr>
        <w:t xml:space="preserve">SON OBLIGACIONES DE LOS MEXICANOS: </w:t>
      </w:r>
    </w:p>
    <w:p w14:paraId="27B2037A" w14:textId="77777777" w:rsidR="00323F88" w:rsidRPr="00323F88" w:rsidRDefault="00323F88" w:rsidP="00323F88">
      <w:pPr>
        <w:spacing w:before="100" w:beforeAutospacing="1" w:after="100" w:afterAutospacing="1"/>
        <w:rPr>
          <w:rFonts w:ascii="Tahoma" w:hAnsi="Tahoma" w:cs="Tahoma"/>
        </w:rPr>
      </w:pPr>
      <w:r w:rsidRPr="00323F88">
        <w:rPr>
          <w:rFonts w:ascii="Tahoma" w:hAnsi="Tahoma" w:cs="Tahoma"/>
        </w:rPr>
        <w:t xml:space="preserve">I. HACER QUE SUS HIJOS O PUPILOS CONCURRAN A LAS ESCUELAS PUBLICAS O PRIVADAS, PARA OBTENER LA EDUCACION PRIMARIA Y SECUNDARIA, Y RECIBAN LA MILITAR, EN LOS TERMINOS QUE ESTABLEZCA LA LEY; </w:t>
      </w:r>
    </w:p>
    <w:p w14:paraId="733C1BDC" w14:textId="77777777" w:rsidR="00323F88" w:rsidRPr="00323F88" w:rsidRDefault="00323F88" w:rsidP="00323F88">
      <w:pPr>
        <w:spacing w:before="100" w:beforeAutospacing="1" w:after="100" w:afterAutospacing="1"/>
        <w:rPr>
          <w:rFonts w:ascii="Tahoma" w:hAnsi="Tahoma" w:cs="Tahoma"/>
        </w:rPr>
      </w:pPr>
      <w:r w:rsidRPr="00323F88">
        <w:rPr>
          <w:rFonts w:ascii="Tahoma" w:hAnsi="Tahoma" w:cs="Tahoma"/>
        </w:rPr>
        <w:lastRenderedPageBreak/>
        <w:t xml:space="preserve">II. ASISTIR EN LOS DIAS Y HORAS DESIGNADOS POR EL AYUNTAMIENTO DEL LUGAR EN QUE RESIDAN, PARA RECIBIR INSTRUCCION CIVICA Y MILITAR QUE LOS MANTENGA APTOS EN EL EJERCICIO DE LOS DERECHOS DE CIUDADANOS, DIESTROS EN EL MANEJO DE LAS ARMAS Y CONOCEDORES DE LA DISCIPLINA MILITAR; </w:t>
      </w:r>
    </w:p>
    <w:p w14:paraId="6405BE22" w14:textId="77777777" w:rsidR="00323F88" w:rsidRPr="00323F88" w:rsidRDefault="00323F88" w:rsidP="00323F88">
      <w:pPr>
        <w:spacing w:before="100" w:beforeAutospacing="1" w:after="100" w:afterAutospacing="1"/>
        <w:rPr>
          <w:rFonts w:ascii="Tahoma" w:hAnsi="Tahoma" w:cs="Tahoma"/>
        </w:rPr>
      </w:pPr>
      <w:r w:rsidRPr="00323F88">
        <w:rPr>
          <w:rFonts w:ascii="Tahoma" w:hAnsi="Tahoma" w:cs="Tahoma"/>
        </w:rPr>
        <w:t xml:space="preserve">III. ALISTARSE Y SERVIR EN LA GUARDIA NACIONAL, CONFORME A LA LEY ORGANICA RESPECTIVA, PARA ASEGURAR Y DEFENDER LA INDEPENDENCIA, EL TERRITORIO, EL HONOR, LOS DERECHOS E INTERESES DE LA PATRIA, ASI COMO LA TRANQUILIDAD Y EL ORDEN INTERIOR, Y </w:t>
      </w:r>
    </w:p>
    <w:p w14:paraId="1E9451E0" w14:textId="5B26D5C8" w:rsidR="00CE5818" w:rsidRPr="00112258" w:rsidRDefault="00323F88" w:rsidP="00323F88">
      <w:pPr>
        <w:spacing w:line="360" w:lineRule="auto"/>
        <w:jc w:val="both"/>
        <w:rPr>
          <w:rFonts w:ascii="Tahoma" w:hAnsi="Tahoma" w:cs="Tahoma"/>
          <w:b/>
          <w:u w:val="single"/>
        </w:rPr>
      </w:pPr>
      <w:r w:rsidRPr="00112258">
        <w:rPr>
          <w:rFonts w:ascii="Tahoma" w:hAnsi="Tahoma" w:cs="Tahoma"/>
          <w:b/>
          <w:u w:val="single"/>
        </w:rPr>
        <w:t>IV. CONTRIBUIR PARA LOS GASTOS PUBLICOS, ASI DE LA FEDERACION, COMO DEL DISTRITO FEDERAL O DEL ESTADO Y MUNICIPIO EN QUE RESIDAN, DE LA MANERA PROPORCIONAL Y EQUITATIVA QUE DISPONGAN LAS LEYES.</w:t>
      </w:r>
    </w:p>
    <w:p w14:paraId="7BE43DAF" w14:textId="77777777" w:rsidR="00323F88" w:rsidRPr="00112258" w:rsidRDefault="00323F88" w:rsidP="00323F88">
      <w:pPr>
        <w:spacing w:line="360" w:lineRule="auto"/>
        <w:jc w:val="both"/>
        <w:rPr>
          <w:rFonts w:ascii="Tahoma" w:hAnsi="Tahoma" w:cs="Tahoma"/>
          <w:color w:val="auto"/>
        </w:rPr>
      </w:pPr>
    </w:p>
    <w:p w14:paraId="6642B3B3" w14:textId="5D9617CB" w:rsidR="00323F88" w:rsidRPr="00112258" w:rsidRDefault="00323F88" w:rsidP="00323F88">
      <w:pPr>
        <w:spacing w:line="360" w:lineRule="auto"/>
        <w:jc w:val="both"/>
        <w:rPr>
          <w:rFonts w:ascii="Tahoma" w:hAnsi="Tahoma" w:cs="Tahoma"/>
          <w:lang w:val="es-ES"/>
        </w:rPr>
      </w:pPr>
      <w:r w:rsidRPr="00112258">
        <w:rPr>
          <w:rFonts w:ascii="Tahoma" w:hAnsi="Tahoma" w:cs="Tahoma"/>
        </w:rPr>
        <w:t xml:space="preserve">Artículo 31,Constitucional fracción IV, pues se puede observar que para que lo gobernados  tengan la obligación de pagar contribuciones para cubrir el gasto público, es necesario que esas contribuciones sean creadas por </w:t>
      </w:r>
      <w:r w:rsidRPr="00112258">
        <w:rPr>
          <w:rFonts w:ascii="Tahoma" w:hAnsi="Tahoma" w:cs="Tahoma"/>
          <w:b/>
          <w:bCs/>
          <w:u w:val="single"/>
        </w:rPr>
        <w:t>LEY</w:t>
      </w:r>
      <w:r w:rsidRPr="00112258">
        <w:rPr>
          <w:rFonts w:ascii="Tahoma" w:hAnsi="Tahoma" w:cs="Tahoma"/>
        </w:rPr>
        <w:t xml:space="preserve"> en el sentido formal y material, es decir, que sea el poder legislativo que cree tales contribuciones mediante normas generales, abstractas impersonales, de tal suerte que los impuestos  así como elementos referentes al </w:t>
      </w:r>
      <w:r w:rsidRPr="00112258">
        <w:rPr>
          <w:rFonts w:ascii="Tahoma" w:hAnsi="Tahoma" w:cs="Tahoma"/>
          <w:b/>
          <w:u w:val="single"/>
        </w:rPr>
        <w:t>SUJETO, OBJETO</w:t>
      </w:r>
      <w:r w:rsidRPr="00112258">
        <w:rPr>
          <w:rFonts w:ascii="Tahoma" w:hAnsi="Tahoma" w:cs="Tahoma"/>
          <w:b/>
          <w:bCs/>
          <w:u w:val="single"/>
        </w:rPr>
        <w:t xml:space="preserve">, BASE </w:t>
      </w:r>
      <w:r w:rsidRPr="00112258">
        <w:rPr>
          <w:rFonts w:ascii="Tahoma" w:hAnsi="Tahoma" w:cs="Tahoma"/>
          <w:b/>
          <w:u w:val="single"/>
        </w:rPr>
        <w:t>Y TASA O TARIFA</w:t>
      </w:r>
      <w:r w:rsidRPr="00112258">
        <w:rPr>
          <w:rFonts w:ascii="Tahoma" w:hAnsi="Tahoma" w:cs="Tahoma"/>
        </w:rPr>
        <w:t xml:space="preserve"> se deben establecer por medio de leyes, tanto del punto de vista material, como del formal; es decir, por medios de disposiciones de carácter general, abstracta, impersonales y emanadas del poder Legislativo, se invoca la siguiente tesis de jurisprudencia:</w:t>
      </w:r>
    </w:p>
    <w:p w14:paraId="27F4C7CD" w14:textId="77777777" w:rsidR="00323F88" w:rsidRPr="00112258" w:rsidRDefault="00323F88" w:rsidP="00323F88">
      <w:pPr>
        <w:spacing w:line="360" w:lineRule="auto"/>
        <w:jc w:val="both"/>
        <w:rPr>
          <w:rFonts w:ascii="Tahoma" w:hAnsi="Tahoma" w:cs="Tahoma"/>
        </w:rPr>
      </w:pPr>
    </w:p>
    <w:p w14:paraId="74A1BAEB"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No. Registro: 232,834</w:t>
      </w:r>
    </w:p>
    <w:p w14:paraId="7B8CB317"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Tesis aislada</w:t>
      </w:r>
    </w:p>
    <w:p w14:paraId="5FBF84F2"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Materia(s): Constitucional, Administrativa</w:t>
      </w:r>
    </w:p>
    <w:p w14:paraId="515C210A"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Séptima Época</w:t>
      </w:r>
    </w:p>
    <w:p w14:paraId="566C5067"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Instancia: Pleno</w:t>
      </w:r>
    </w:p>
    <w:p w14:paraId="14555C1B"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Fuente: Semanario Judicial de la Federación</w:t>
      </w:r>
    </w:p>
    <w:p w14:paraId="29BB45BC"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Tomo: 80 Primera Parte</w:t>
      </w:r>
    </w:p>
    <w:p w14:paraId="106F138B"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 xml:space="preserve">Tesis: </w:t>
      </w:r>
    </w:p>
    <w:p w14:paraId="104D7199"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Página: 13</w:t>
      </w:r>
    </w:p>
    <w:p w14:paraId="060BB39B"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Genealogía:</w:t>
      </w:r>
    </w:p>
    <w:p w14:paraId="09F5FD8E"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Informe 1975, Primera Parte, Pleno, página 422.</w:t>
      </w:r>
    </w:p>
    <w:p w14:paraId="3D0CE590" w14:textId="77777777" w:rsidR="00323F88" w:rsidRPr="00E86491" w:rsidRDefault="00323F88" w:rsidP="00323F88">
      <w:pPr>
        <w:spacing w:line="360" w:lineRule="auto"/>
        <w:jc w:val="both"/>
        <w:rPr>
          <w:rFonts w:ascii="Tahoma" w:hAnsi="Tahoma" w:cs="Tahoma"/>
          <w:sz w:val="28"/>
          <w:szCs w:val="28"/>
        </w:rPr>
      </w:pPr>
    </w:p>
    <w:p w14:paraId="32CF88E6" w14:textId="77777777" w:rsidR="00323F88" w:rsidRPr="00E86491" w:rsidRDefault="00323F88" w:rsidP="00323F88">
      <w:pPr>
        <w:spacing w:line="360" w:lineRule="auto"/>
        <w:jc w:val="both"/>
        <w:rPr>
          <w:rFonts w:ascii="Tahoma" w:hAnsi="Tahoma" w:cs="Tahoma"/>
          <w:b/>
          <w:bCs/>
          <w:sz w:val="28"/>
          <w:szCs w:val="28"/>
        </w:rPr>
      </w:pPr>
      <w:r w:rsidRPr="00E86491">
        <w:rPr>
          <w:rFonts w:ascii="Tahoma" w:hAnsi="Tahoma" w:cs="Tahoma"/>
          <w:b/>
          <w:bCs/>
          <w:sz w:val="28"/>
          <w:szCs w:val="28"/>
        </w:rPr>
        <w:t>CONGRESO DE LA UNION, FACULTAD IMPOSITIVA DEL. LIMITACIONES. PROPORCIONALIDAD Y EQUIDAD.</w:t>
      </w:r>
    </w:p>
    <w:p w14:paraId="5EC3B33F" w14:textId="77777777" w:rsidR="00323F88" w:rsidRPr="00E86491" w:rsidRDefault="00323F88" w:rsidP="00323F88">
      <w:pPr>
        <w:spacing w:line="360" w:lineRule="auto"/>
        <w:ind w:left="1680"/>
        <w:jc w:val="both"/>
        <w:rPr>
          <w:rFonts w:ascii="Tahoma" w:hAnsi="Tahoma" w:cs="Tahoma"/>
          <w:b/>
          <w:bCs/>
          <w:sz w:val="28"/>
          <w:szCs w:val="28"/>
        </w:rPr>
      </w:pPr>
    </w:p>
    <w:p w14:paraId="14C073F9" w14:textId="77777777" w:rsidR="00323F88" w:rsidRPr="00112258" w:rsidRDefault="00323F88" w:rsidP="00323F88">
      <w:pPr>
        <w:spacing w:line="360" w:lineRule="auto"/>
        <w:jc w:val="both"/>
        <w:rPr>
          <w:rFonts w:ascii="Tahoma" w:hAnsi="Tahoma" w:cs="Tahoma"/>
        </w:rPr>
      </w:pPr>
      <w:r w:rsidRPr="00112258">
        <w:rPr>
          <w:rFonts w:ascii="Tahoma" w:hAnsi="Tahoma" w:cs="Tahoma"/>
          <w:bCs/>
        </w:rPr>
        <w:t>La facultad impositiva del Congreso de la Unión a fin de cubrir el presupuesto de egresos (artículos 65, fracción II, y 73, fracción VII, de la Carta Magna) ha de entenderse sujeta a las limitaciones que la misma Constitución Federal establezca, entre otras, las que se contienen en el artículo 31, fracción IV.</w:t>
      </w:r>
    </w:p>
    <w:p w14:paraId="362DC324" w14:textId="77777777" w:rsidR="00323F88" w:rsidRPr="00E86491" w:rsidRDefault="00323F88" w:rsidP="00323F88">
      <w:pPr>
        <w:spacing w:line="360" w:lineRule="auto"/>
        <w:ind w:left="1680"/>
        <w:jc w:val="both"/>
        <w:rPr>
          <w:rFonts w:ascii="Tahoma" w:hAnsi="Tahoma" w:cs="Tahoma"/>
          <w:sz w:val="16"/>
          <w:szCs w:val="16"/>
        </w:rPr>
      </w:pPr>
    </w:p>
    <w:p w14:paraId="14A411F3"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Amparo en revisión 4543/68. Angel M. Bejarano. 26 de agosto de 1975. Mayoría de catorce votos. Disidentes: Alfonso López Aparicio, Ezequiel Burguete Farrera y Abel Huitrón y A. Ponente: J. Ramón Palacios Vargas.</w:t>
      </w:r>
    </w:p>
    <w:p w14:paraId="755150E5" w14:textId="77777777" w:rsidR="00323F88" w:rsidRPr="00E86491" w:rsidRDefault="00323F88" w:rsidP="00323F88">
      <w:pPr>
        <w:spacing w:line="360" w:lineRule="auto"/>
        <w:jc w:val="both"/>
        <w:rPr>
          <w:rFonts w:ascii="Tahoma" w:hAnsi="Tahoma" w:cs="Tahoma"/>
          <w:b/>
          <w:sz w:val="16"/>
          <w:szCs w:val="16"/>
        </w:rPr>
      </w:pPr>
      <w:r w:rsidRPr="00E86491">
        <w:rPr>
          <w:rFonts w:ascii="Tahoma" w:hAnsi="Tahoma" w:cs="Tahoma"/>
          <w:b/>
          <w:sz w:val="16"/>
          <w:szCs w:val="16"/>
        </w:rPr>
        <w:t>Nota: En el Informe de 1975, la tesis aparece bajo el rubro "FACULTAD IMPOSITIVA DEL CONGRESO DE LA UNION, LIMITACIONES DE LA.".</w:t>
      </w:r>
    </w:p>
    <w:p w14:paraId="4B99552E" w14:textId="77777777" w:rsidR="00323F88" w:rsidRPr="00E86491" w:rsidRDefault="00323F88" w:rsidP="00323F88">
      <w:pPr>
        <w:spacing w:line="360" w:lineRule="auto"/>
        <w:jc w:val="both"/>
        <w:rPr>
          <w:rFonts w:ascii="Tahoma" w:hAnsi="Tahoma" w:cs="Tahoma"/>
          <w:sz w:val="16"/>
          <w:szCs w:val="16"/>
        </w:rPr>
      </w:pPr>
    </w:p>
    <w:p w14:paraId="3B15BF57" w14:textId="746F99EB" w:rsidR="00546682" w:rsidRPr="00112258" w:rsidRDefault="00546682" w:rsidP="00546682">
      <w:pPr>
        <w:jc w:val="both"/>
        <w:rPr>
          <w:rFonts w:ascii="Tahoma" w:hAnsi="Tahoma" w:cs="Tahoma"/>
          <w:b/>
        </w:rPr>
      </w:pPr>
    </w:p>
    <w:p w14:paraId="4C5A3297" w14:textId="77777777" w:rsidR="00546682" w:rsidRPr="00112258" w:rsidRDefault="00546682" w:rsidP="00717F05">
      <w:pPr>
        <w:spacing w:line="360" w:lineRule="auto"/>
        <w:jc w:val="both"/>
        <w:rPr>
          <w:rFonts w:ascii="Tahoma" w:hAnsi="Tahoma" w:cs="Tahoma"/>
        </w:rPr>
      </w:pPr>
      <w:r w:rsidRPr="00112258">
        <w:rPr>
          <w:rFonts w:ascii="Tahoma" w:hAnsi="Tahoma" w:cs="Tahoma"/>
        </w:rPr>
        <w:t xml:space="preserve">Por lo anteriormente expuesto y fundado a Usted, </w:t>
      </w:r>
      <w:r w:rsidRPr="00112258">
        <w:rPr>
          <w:rFonts w:ascii="Tahoma" w:hAnsi="Tahoma" w:cs="Tahoma"/>
          <w:b/>
        </w:rPr>
        <w:t>Ciudadano Juez Rector de la Constitucionalidad</w:t>
      </w:r>
      <w:r w:rsidRPr="00112258">
        <w:rPr>
          <w:rFonts w:ascii="Tahoma" w:hAnsi="Tahoma" w:cs="Tahoma"/>
        </w:rPr>
        <w:t xml:space="preserve"> atentamente pido se sirva:</w:t>
      </w:r>
    </w:p>
    <w:p w14:paraId="3B53975C" w14:textId="77777777" w:rsidR="00546682" w:rsidRPr="00112258" w:rsidRDefault="00546682" w:rsidP="00546682">
      <w:pPr>
        <w:jc w:val="both"/>
        <w:rPr>
          <w:rFonts w:ascii="Tahoma" w:hAnsi="Tahoma" w:cs="Tahoma"/>
        </w:rPr>
      </w:pPr>
    </w:p>
    <w:p w14:paraId="10E2695C" w14:textId="77777777" w:rsidR="00546682" w:rsidRPr="00112258" w:rsidRDefault="00546682" w:rsidP="00546682">
      <w:pPr>
        <w:jc w:val="both"/>
        <w:rPr>
          <w:rFonts w:ascii="Tahoma" w:hAnsi="Tahoma" w:cs="Tahoma"/>
        </w:rPr>
      </w:pPr>
    </w:p>
    <w:p w14:paraId="58F0A618" w14:textId="77777777" w:rsidR="00BC656E" w:rsidRPr="00112258" w:rsidRDefault="00CE5818" w:rsidP="00562C2C">
      <w:pPr>
        <w:spacing w:line="360" w:lineRule="auto"/>
        <w:jc w:val="both"/>
        <w:rPr>
          <w:rFonts w:ascii="Tahoma" w:hAnsi="Tahoma" w:cs="Tahoma"/>
        </w:rPr>
      </w:pPr>
      <w:r w:rsidRPr="00112258">
        <w:rPr>
          <w:rFonts w:ascii="Tahoma" w:hAnsi="Tahoma" w:cs="Tahoma"/>
          <w:b/>
        </w:rPr>
        <w:t>PRIMERO. -</w:t>
      </w:r>
      <w:r w:rsidR="00546682" w:rsidRPr="00112258">
        <w:rPr>
          <w:rFonts w:ascii="Tahoma" w:hAnsi="Tahoma" w:cs="Tahoma"/>
        </w:rPr>
        <w:t xml:space="preserve"> </w:t>
      </w:r>
      <w:r w:rsidR="00717F05" w:rsidRPr="00112258">
        <w:rPr>
          <w:rFonts w:ascii="Tahoma" w:hAnsi="Tahoma" w:cs="Tahoma"/>
        </w:rPr>
        <w:t>Tenerme</w:t>
      </w:r>
      <w:r w:rsidR="00BC656E" w:rsidRPr="00112258">
        <w:rPr>
          <w:rFonts w:ascii="Tahoma" w:hAnsi="Tahoma" w:cs="Tahoma"/>
        </w:rPr>
        <w:t xml:space="preserve"> por presentado en tiempo y forma demandando la protección y de la justicia federal en contra de los actos y autoridades que quedaron precisados en el cuerpo del presente escrito.</w:t>
      </w:r>
    </w:p>
    <w:p w14:paraId="2320BEFD" w14:textId="77777777" w:rsidR="00546682" w:rsidRPr="00112258" w:rsidRDefault="00546682" w:rsidP="00546682">
      <w:pPr>
        <w:jc w:val="both"/>
        <w:rPr>
          <w:rFonts w:ascii="Tahoma" w:hAnsi="Tahoma" w:cs="Tahoma"/>
        </w:rPr>
      </w:pPr>
    </w:p>
    <w:p w14:paraId="3A4BA256" w14:textId="77777777" w:rsidR="00717F05" w:rsidRPr="00112258" w:rsidRDefault="00CE5818" w:rsidP="00717F05">
      <w:pPr>
        <w:spacing w:line="360" w:lineRule="auto"/>
        <w:jc w:val="both"/>
        <w:rPr>
          <w:rFonts w:ascii="Tahoma" w:hAnsi="Tahoma" w:cs="Tahoma"/>
        </w:rPr>
      </w:pPr>
      <w:r w:rsidRPr="00112258">
        <w:rPr>
          <w:rFonts w:ascii="Tahoma" w:hAnsi="Tahoma" w:cs="Tahoma"/>
          <w:b/>
        </w:rPr>
        <w:t>SEGUNDO.</w:t>
      </w:r>
      <w:r w:rsidRPr="00112258">
        <w:rPr>
          <w:rFonts w:ascii="Tahoma" w:hAnsi="Tahoma" w:cs="Tahoma"/>
        </w:rPr>
        <w:t xml:space="preserve"> -</w:t>
      </w:r>
      <w:r w:rsidR="00546682" w:rsidRPr="00112258">
        <w:rPr>
          <w:rFonts w:ascii="Tahoma" w:hAnsi="Tahoma" w:cs="Tahoma"/>
        </w:rPr>
        <w:t xml:space="preserve"> </w:t>
      </w:r>
      <w:r w:rsidRPr="00112258">
        <w:rPr>
          <w:rFonts w:ascii="Tahoma" w:hAnsi="Tahoma" w:cs="Tahoma"/>
        </w:rPr>
        <w:t>Tener por señalado el domicilio que he indicado en la presente demanda de garantías y por designados al profesionista que se señala en los términos establecidos por el artículo 12 de la Ley de Amparo.</w:t>
      </w:r>
    </w:p>
    <w:p w14:paraId="029FA074" w14:textId="77777777" w:rsidR="00717F05" w:rsidRPr="00112258" w:rsidRDefault="00717F05" w:rsidP="00717F05">
      <w:pPr>
        <w:spacing w:line="360" w:lineRule="auto"/>
        <w:jc w:val="both"/>
        <w:rPr>
          <w:rFonts w:ascii="Tahoma" w:hAnsi="Tahoma" w:cs="Tahoma"/>
        </w:rPr>
      </w:pPr>
    </w:p>
    <w:p w14:paraId="40DB2223" w14:textId="77777777" w:rsidR="00CE5818" w:rsidRPr="00112258" w:rsidRDefault="00CE5818" w:rsidP="00CE5818">
      <w:pPr>
        <w:spacing w:line="360" w:lineRule="auto"/>
        <w:jc w:val="both"/>
        <w:rPr>
          <w:rFonts w:ascii="Tahoma" w:hAnsi="Tahoma" w:cs="Tahoma"/>
        </w:rPr>
      </w:pPr>
      <w:r w:rsidRPr="00112258">
        <w:rPr>
          <w:rFonts w:ascii="Tahoma" w:hAnsi="Tahoma" w:cs="Tahoma"/>
          <w:b/>
        </w:rPr>
        <w:t>TERCERO. -</w:t>
      </w:r>
      <w:r w:rsidR="00717F05" w:rsidRPr="00112258">
        <w:rPr>
          <w:rFonts w:ascii="Tahoma" w:hAnsi="Tahoma" w:cs="Tahoma"/>
          <w:b/>
        </w:rPr>
        <w:t xml:space="preserve"> </w:t>
      </w:r>
      <w:r w:rsidRPr="00112258">
        <w:rPr>
          <w:rFonts w:ascii="Tahoma" w:hAnsi="Tahoma" w:cs="Tahoma"/>
        </w:rPr>
        <w:t>Admitida que sea a trámite la presente demanda se sirva solicitar a las autoridades señaladas como responsables, sus informes previos y justificados, a fin de que los rindan dentro de los términos que Usted, le señale con los apercibimientos que la ley contempla.</w:t>
      </w:r>
    </w:p>
    <w:p w14:paraId="31B961B3" w14:textId="77777777" w:rsidR="00717F05" w:rsidRPr="00112258" w:rsidRDefault="00717F05" w:rsidP="00717F05">
      <w:pPr>
        <w:spacing w:line="360" w:lineRule="auto"/>
        <w:jc w:val="both"/>
        <w:rPr>
          <w:rFonts w:ascii="Tahoma" w:hAnsi="Tahoma" w:cs="Tahoma"/>
        </w:rPr>
      </w:pPr>
    </w:p>
    <w:p w14:paraId="2FE5D75C" w14:textId="77777777" w:rsidR="00546682" w:rsidRPr="00112258" w:rsidRDefault="00CE5818" w:rsidP="00717F05">
      <w:pPr>
        <w:spacing w:line="360" w:lineRule="auto"/>
        <w:jc w:val="both"/>
        <w:rPr>
          <w:rFonts w:ascii="Tahoma" w:hAnsi="Tahoma" w:cs="Tahoma"/>
        </w:rPr>
      </w:pPr>
      <w:r w:rsidRPr="00112258">
        <w:rPr>
          <w:rFonts w:ascii="Tahoma" w:hAnsi="Tahoma" w:cs="Tahoma"/>
          <w:b/>
        </w:rPr>
        <w:t>CUARTO. -</w:t>
      </w:r>
      <w:r w:rsidR="00717F05" w:rsidRPr="00112258">
        <w:rPr>
          <w:rFonts w:ascii="Tahoma" w:hAnsi="Tahoma" w:cs="Tahoma"/>
          <w:b/>
        </w:rPr>
        <w:t xml:space="preserve"> </w:t>
      </w:r>
      <w:r w:rsidR="00546682" w:rsidRPr="00112258">
        <w:rPr>
          <w:rFonts w:ascii="Tahoma" w:hAnsi="Tahoma" w:cs="Tahoma"/>
        </w:rPr>
        <w:t xml:space="preserve">Hecho que sea el estudio de los respectivos informes previos y justificados, se resuelva el fondo en el presente juicio de garantías y </w:t>
      </w:r>
      <w:r w:rsidR="009547A9" w:rsidRPr="00112258">
        <w:rPr>
          <w:rFonts w:ascii="Tahoma" w:hAnsi="Tahoma" w:cs="Tahoma"/>
        </w:rPr>
        <w:t>se conceda</w:t>
      </w:r>
      <w:r w:rsidR="00546682" w:rsidRPr="00112258">
        <w:rPr>
          <w:rFonts w:ascii="Tahoma" w:hAnsi="Tahoma" w:cs="Tahoma"/>
        </w:rPr>
        <w:t xml:space="preserve"> </w:t>
      </w:r>
      <w:r w:rsidR="00546682" w:rsidRPr="00112258">
        <w:rPr>
          <w:rFonts w:ascii="Tahoma" w:hAnsi="Tahoma" w:cs="Tahoma"/>
          <w:b/>
        </w:rPr>
        <w:t>EL AMPARO Y PROTECCION DE LA JUSTICIA DE LA UNION</w:t>
      </w:r>
      <w:r w:rsidR="00546682" w:rsidRPr="00112258">
        <w:rPr>
          <w:rFonts w:ascii="Tahoma" w:hAnsi="Tahoma" w:cs="Tahoma"/>
        </w:rPr>
        <w:t xml:space="preserve"> en contra de las Autoridades señalas como responsables.</w:t>
      </w:r>
    </w:p>
    <w:p w14:paraId="1F83BB44" w14:textId="77777777" w:rsidR="00546682" w:rsidRPr="00112258" w:rsidRDefault="00546682" w:rsidP="00546682">
      <w:pPr>
        <w:jc w:val="both"/>
        <w:rPr>
          <w:rFonts w:ascii="Tahoma" w:hAnsi="Tahoma" w:cs="Tahoma"/>
        </w:rPr>
      </w:pPr>
    </w:p>
    <w:p w14:paraId="1BB3E730" w14:textId="77777777" w:rsidR="00546682" w:rsidRPr="00112258" w:rsidRDefault="00546682" w:rsidP="00546682">
      <w:pPr>
        <w:rPr>
          <w:rFonts w:ascii="Tahoma" w:hAnsi="Tahoma" w:cs="Tahoma"/>
          <w:b/>
        </w:rPr>
      </w:pPr>
    </w:p>
    <w:p w14:paraId="5FB8DADA" w14:textId="77777777" w:rsidR="00D57BE9" w:rsidRPr="00112258" w:rsidRDefault="00D57BE9" w:rsidP="00546682">
      <w:pPr>
        <w:rPr>
          <w:rFonts w:ascii="Tahoma" w:hAnsi="Tahoma" w:cs="Tahoma"/>
          <w:b/>
        </w:rPr>
      </w:pPr>
    </w:p>
    <w:p w14:paraId="51B0C2CC" w14:textId="77777777" w:rsidR="00D57BE9" w:rsidRPr="00112258" w:rsidRDefault="00D57BE9" w:rsidP="00546682">
      <w:pPr>
        <w:rPr>
          <w:rFonts w:ascii="Tahoma" w:hAnsi="Tahoma" w:cs="Tahoma"/>
          <w:b/>
        </w:rPr>
      </w:pPr>
    </w:p>
    <w:p w14:paraId="052DF1A4" w14:textId="77777777" w:rsidR="00546682" w:rsidRPr="00112258" w:rsidRDefault="00546682" w:rsidP="00546682">
      <w:pPr>
        <w:jc w:val="center"/>
        <w:rPr>
          <w:rFonts w:ascii="Tahoma" w:hAnsi="Tahoma" w:cs="Tahoma"/>
          <w:b/>
        </w:rPr>
      </w:pPr>
      <w:r w:rsidRPr="00112258">
        <w:rPr>
          <w:rFonts w:ascii="Tahoma" w:hAnsi="Tahoma" w:cs="Tahoma"/>
          <w:b/>
        </w:rPr>
        <w:t>ACORDAR DE CONFORMIDAD ES JUSTICIA</w:t>
      </w:r>
    </w:p>
    <w:p w14:paraId="4E9BD8C6" w14:textId="77777777" w:rsidR="00E73B10" w:rsidRPr="00112258" w:rsidRDefault="00E73B10" w:rsidP="00546682">
      <w:pPr>
        <w:jc w:val="center"/>
        <w:rPr>
          <w:rFonts w:ascii="Tahoma" w:hAnsi="Tahoma" w:cs="Tahoma"/>
          <w:b/>
        </w:rPr>
      </w:pPr>
    </w:p>
    <w:p w14:paraId="4BD8069C" w14:textId="77777777" w:rsidR="00D57BE9" w:rsidRPr="00112258" w:rsidRDefault="00D57BE9" w:rsidP="00546682">
      <w:pPr>
        <w:jc w:val="center"/>
        <w:rPr>
          <w:rFonts w:ascii="Tahoma" w:hAnsi="Tahoma" w:cs="Tahoma"/>
          <w:b/>
        </w:rPr>
      </w:pPr>
    </w:p>
    <w:p w14:paraId="398270FA" w14:textId="77777777" w:rsidR="00D57BE9" w:rsidRPr="00112258" w:rsidRDefault="00D57BE9" w:rsidP="00546682">
      <w:pPr>
        <w:jc w:val="center"/>
        <w:rPr>
          <w:rFonts w:ascii="Tahoma" w:hAnsi="Tahoma" w:cs="Tahoma"/>
          <w:b/>
        </w:rPr>
      </w:pPr>
    </w:p>
    <w:p w14:paraId="5C350CA5" w14:textId="77777777" w:rsidR="00546682" w:rsidRPr="00112258" w:rsidRDefault="00546682" w:rsidP="00546682">
      <w:pPr>
        <w:jc w:val="center"/>
        <w:rPr>
          <w:rFonts w:ascii="Tahoma" w:hAnsi="Tahoma" w:cs="Tahoma"/>
          <w:b/>
        </w:rPr>
      </w:pPr>
      <w:r w:rsidRPr="00112258">
        <w:rPr>
          <w:rFonts w:ascii="Tahoma" w:hAnsi="Tahoma" w:cs="Tahoma"/>
          <w:b/>
        </w:rPr>
        <w:t>PROTESTO LO NECESARIO</w:t>
      </w:r>
    </w:p>
    <w:p w14:paraId="7A33105F" w14:textId="77777777" w:rsidR="00546682" w:rsidRPr="00112258" w:rsidRDefault="00546682" w:rsidP="00546682">
      <w:pPr>
        <w:jc w:val="center"/>
        <w:rPr>
          <w:rFonts w:ascii="Tahoma" w:hAnsi="Tahoma" w:cs="Tahoma"/>
        </w:rPr>
      </w:pPr>
    </w:p>
    <w:p w14:paraId="14080513" w14:textId="77777777" w:rsidR="00D57BE9" w:rsidRPr="00112258" w:rsidRDefault="00D57BE9" w:rsidP="00546682">
      <w:pPr>
        <w:jc w:val="center"/>
        <w:rPr>
          <w:rFonts w:ascii="Tahoma" w:hAnsi="Tahoma" w:cs="Tahoma"/>
        </w:rPr>
      </w:pPr>
    </w:p>
    <w:p w14:paraId="12B7676C" w14:textId="77777777" w:rsidR="00D57BE9" w:rsidRPr="00112258" w:rsidRDefault="00D57BE9" w:rsidP="00546682">
      <w:pPr>
        <w:jc w:val="center"/>
        <w:rPr>
          <w:rFonts w:ascii="Tahoma" w:hAnsi="Tahoma" w:cs="Tahoma"/>
        </w:rPr>
      </w:pPr>
    </w:p>
    <w:p w14:paraId="1B6A4D56" w14:textId="1EFEA0C5" w:rsidR="00D57BE9" w:rsidRPr="00112258" w:rsidRDefault="00D57BE9" w:rsidP="00DA20A3">
      <w:pPr>
        <w:rPr>
          <w:rFonts w:ascii="Tahoma" w:hAnsi="Tahoma" w:cs="Tahoma"/>
        </w:rPr>
      </w:pPr>
    </w:p>
    <w:p w14:paraId="5825A944" w14:textId="77777777" w:rsidR="00546682" w:rsidRPr="00112258" w:rsidRDefault="00E73B10" w:rsidP="00546682">
      <w:pPr>
        <w:jc w:val="center"/>
        <w:rPr>
          <w:rFonts w:ascii="Tahoma" w:hAnsi="Tahoma" w:cs="Tahoma"/>
          <w:b/>
        </w:rPr>
      </w:pPr>
      <w:r w:rsidRPr="00112258">
        <w:rPr>
          <w:rFonts w:ascii="Tahoma" w:hAnsi="Tahoma" w:cs="Tahoma"/>
          <w:b/>
        </w:rPr>
        <w:t>JOSE OSCAR VALDES RAMIREZ</w:t>
      </w:r>
    </w:p>
    <w:p w14:paraId="37DB8B6B" w14:textId="77777777" w:rsidR="0036423C" w:rsidRPr="00112258" w:rsidRDefault="0036423C" w:rsidP="0036423C">
      <w:pPr>
        <w:jc w:val="right"/>
        <w:rPr>
          <w:rFonts w:ascii="Tahoma" w:hAnsi="Tahoma" w:cs="Tahoma"/>
          <w:b/>
          <w:lang w:val="pt-BR"/>
        </w:rPr>
      </w:pPr>
    </w:p>
    <w:p w14:paraId="7C80490E" w14:textId="77777777" w:rsidR="00D57BE9" w:rsidRPr="00112258" w:rsidRDefault="00D57BE9" w:rsidP="0036423C">
      <w:pPr>
        <w:jc w:val="right"/>
        <w:rPr>
          <w:rFonts w:ascii="Tahoma" w:hAnsi="Tahoma" w:cs="Tahoma"/>
          <w:b/>
          <w:lang w:val="pt-BR"/>
        </w:rPr>
      </w:pPr>
    </w:p>
    <w:p w14:paraId="607F9F56" w14:textId="77777777" w:rsidR="00D57BE9" w:rsidRPr="00112258" w:rsidRDefault="00D57BE9" w:rsidP="0036423C">
      <w:pPr>
        <w:jc w:val="right"/>
        <w:rPr>
          <w:rFonts w:ascii="Tahoma" w:hAnsi="Tahoma" w:cs="Tahoma"/>
          <w:b/>
          <w:lang w:val="pt-BR"/>
        </w:rPr>
      </w:pPr>
    </w:p>
    <w:p w14:paraId="1B108CD2" w14:textId="77777777" w:rsidR="0036423C" w:rsidRPr="00112258" w:rsidRDefault="0036423C" w:rsidP="0036423C">
      <w:pPr>
        <w:jc w:val="right"/>
        <w:rPr>
          <w:rFonts w:ascii="Tahoma" w:hAnsi="Tahoma" w:cs="Tahoma"/>
          <w:b/>
          <w:lang w:val="pt-BR"/>
        </w:rPr>
      </w:pPr>
    </w:p>
    <w:p w14:paraId="484457B9" w14:textId="588ED903" w:rsidR="00CE5818" w:rsidRPr="00112258" w:rsidRDefault="00CE5818" w:rsidP="00DA20A3">
      <w:pPr>
        <w:rPr>
          <w:rFonts w:ascii="Tahoma" w:hAnsi="Tahoma" w:cs="Tahoma"/>
          <w:b/>
          <w:lang w:val="pt-BR"/>
        </w:rPr>
      </w:pPr>
    </w:p>
    <w:p w14:paraId="00E6225D" w14:textId="77777777" w:rsidR="0036423C" w:rsidRPr="00112258" w:rsidRDefault="0036423C" w:rsidP="0036423C">
      <w:pPr>
        <w:jc w:val="right"/>
        <w:rPr>
          <w:rFonts w:ascii="Tahoma" w:hAnsi="Tahoma" w:cs="Tahoma"/>
          <w:b/>
          <w:lang w:val="pt-BR"/>
        </w:rPr>
      </w:pPr>
    </w:p>
    <w:p w14:paraId="17C0E835" w14:textId="77777777" w:rsidR="00546682" w:rsidRPr="00112258" w:rsidRDefault="00546682" w:rsidP="0036423C">
      <w:pPr>
        <w:jc w:val="center"/>
        <w:rPr>
          <w:rFonts w:ascii="Tahoma" w:hAnsi="Tahoma" w:cs="Tahoma"/>
          <w:b/>
          <w:lang w:val="pt-BR"/>
        </w:rPr>
      </w:pPr>
      <w:r w:rsidRPr="00112258">
        <w:rPr>
          <w:rFonts w:ascii="Tahoma" w:hAnsi="Tahoma" w:cs="Tahoma"/>
          <w:b/>
          <w:lang w:val="pt-BR"/>
        </w:rPr>
        <w:t>“SUPREMAE LEGIS SERVI SUMUS UT LIBERI ESSE POSSIMUS”</w:t>
      </w:r>
    </w:p>
    <w:p w14:paraId="5E99095A" w14:textId="77777777" w:rsidR="00546682" w:rsidRPr="00112258" w:rsidRDefault="00546682" w:rsidP="00546682">
      <w:pPr>
        <w:jc w:val="center"/>
        <w:rPr>
          <w:rFonts w:ascii="Tahoma" w:hAnsi="Tahoma" w:cs="Tahoma"/>
          <w:b/>
          <w:lang w:val="pt-BR"/>
        </w:rPr>
      </w:pPr>
    </w:p>
    <w:p w14:paraId="3008ADB5" w14:textId="77777777" w:rsidR="00546682" w:rsidRPr="00112258" w:rsidRDefault="00546682" w:rsidP="00546682">
      <w:pPr>
        <w:jc w:val="center"/>
        <w:rPr>
          <w:rFonts w:ascii="Tahoma" w:hAnsi="Tahoma" w:cs="Tahoma"/>
          <w:b/>
          <w:lang w:val="pt-BR"/>
        </w:rPr>
      </w:pPr>
    </w:p>
    <w:p w14:paraId="57FCB90B" w14:textId="77777777" w:rsidR="00546682" w:rsidRPr="00112258" w:rsidRDefault="00546682" w:rsidP="00546682">
      <w:pPr>
        <w:jc w:val="center"/>
        <w:rPr>
          <w:rFonts w:ascii="Tahoma" w:hAnsi="Tahoma" w:cs="Tahoma"/>
          <w:b/>
          <w:lang w:val="pt-BR"/>
        </w:rPr>
      </w:pPr>
    </w:p>
    <w:p w14:paraId="1553AEFE" w14:textId="77777777" w:rsidR="00546682" w:rsidRPr="00112258" w:rsidRDefault="00546682" w:rsidP="00546682">
      <w:pPr>
        <w:jc w:val="both"/>
        <w:rPr>
          <w:rFonts w:ascii="Tahoma" w:hAnsi="Tahoma" w:cs="Tahoma"/>
          <w:lang w:val="pt-BR"/>
        </w:rPr>
      </w:pPr>
    </w:p>
    <w:p w14:paraId="466D1180" w14:textId="77777777" w:rsidR="002B3E68" w:rsidRPr="00112258" w:rsidRDefault="002B3E68" w:rsidP="00BC656E">
      <w:pPr>
        <w:spacing w:line="360" w:lineRule="auto"/>
        <w:jc w:val="both"/>
        <w:rPr>
          <w:rFonts w:ascii="Tahoma" w:hAnsi="Tahoma" w:cs="Tahoma"/>
        </w:rPr>
      </w:pPr>
    </w:p>
    <w:p w14:paraId="6145436D" w14:textId="77777777" w:rsidR="002B3E68" w:rsidRPr="00112258" w:rsidRDefault="002B3E68" w:rsidP="002B3E68">
      <w:pPr>
        <w:spacing w:line="360" w:lineRule="auto"/>
        <w:ind w:firstLine="851"/>
        <w:jc w:val="both"/>
        <w:rPr>
          <w:rFonts w:ascii="Tahoma" w:hAnsi="Tahoma" w:cs="Tahoma"/>
        </w:rPr>
      </w:pPr>
    </w:p>
    <w:p w14:paraId="393883F7" w14:textId="77777777" w:rsidR="00AB766E" w:rsidRPr="00112258" w:rsidRDefault="00AB766E" w:rsidP="008B7934">
      <w:pPr>
        <w:rPr>
          <w:rFonts w:ascii="Tahoma" w:hAnsi="Tahoma" w:cs="Tahoma"/>
        </w:rPr>
      </w:pPr>
    </w:p>
    <w:p w14:paraId="482B6CA0" w14:textId="77777777" w:rsidR="00AB766E" w:rsidRPr="00112258" w:rsidRDefault="00AB766E" w:rsidP="00AB766E">
      <w:pPr>
        <w:rPr>
          <w:rFonts w:ascii="Tahoma" w:hAnsi="Tahoma" w:cs="Tahoma"/>
          <w:vanish/>
        </w:rPr>
      </w:pPr>
    </w:p>
    <w:p w14:paraId="44F3246B" w14:textId="77777777" w:rsidR="00AB766E" w:rsidRPr="00112258" w:rsidRDefault="00AB766E" w:rsidP="00AB766E">
      <w:pPr>
        <w:rPr>
          <w:rFonts w:ascii="Tahoma" w:hAnsi="Tahoma" w:cs="Tahoma"/>
          <w:vanish/>
        </w:rPr>
      </w:pPr>
    </w:p>
    <w:tbl>
      <w:tblPr>
        <w:tblW w:w="11415" w:type="dxa"/>
        <w:jc w:val="center"/>
        <w:tblCellSpacing w:w="0" w:type="dxa"/>
        <w:shd w:val="clear" w:color="auto" w:fill="FFFFFF"/>
        <w:tblCellMar>
          <w:left w:w="0" w:type="dxa"/>
          <w:right w:w="0" w:type="dxa"/>
        </w:tblCellMar>
        <w:tblLook w:val="04A0" w:firstRow="1" w:lastRow="0" w:firstColumn="1" w:lastColumn="0" w:noHBand="0" w:noVBand="1"/>
      </w:tblPr>
      <w:tblGrid>
        <w:gridCol w:w="63"/>
        <w:gridCol w:w="2352"/>
        <w:gridCol w:w="9000"/>
      </w:tblGrid>
      <w:tr w:rsidR="00AB766E" w:rsidRPr="00112258" w14:paraId="6A166415" w14:textId="77777777" w:rsidTr="00AB766E">
        <w:trPr>
          <w:tblCellSpacing w:w="0" w:type="dxa"/>
          <w:jc w:val="center"/>
        </w:trPr>
        <w:tc>
          <w:tcPr>
            <w:tcW w:w="0" w:type="auto"/>
            <w:shd w:val="clear" w:color="auto" w:fill="FFFFFF"/>
            <w:hideMark/>
          </w:tcPr>
          <w:p w14:paraId="3EC90519" w14:textId="77777777" w:rsidR="00AB766E" w:rsidRPr="00112258" w:rsidRDefault="00AB766E">
            <w:pPr>
              <w:rPr>
                <w:rFonts w:ascii="Tahoma" w:hAnsi="Tahoma" w:cs="Tahoma"/>
              </w:rPr>
            </w:pPr>
          </w:p>
        </w:tc>
        <w:tc>
          <w:tcPr>
            <w:tcW w:w="0" w:type="auto"/>
            <w:shd w:val="clear" w:color="auto" w:fill="FFFFFF"/>
            <w:vAlign w:val="center"/>
            <w:hideMark/>
          </w:tcPr>
          <w:p w14:paraId="40D55CF5" w14:textId="77777777" w:rsidR="00AB766E" w:rsidRPr="00112258" w:rsidRDefault="00AB766E">
            <w:pPr>
              <w:rPr>
                <w:rFonts w:ascii="Tahoma" w:hAnsi="Tahoma" w:cs="Tahoma"/>
              </w:rPr>
            </w:pPr>
            <w:r w:rsidRPr="00112258">
              <w:rPr>
                <w:rFonts w:ascii="Tahoma" w:hAnsi="Tahoma" w:cs="Tahoma"/>
              </w:rPr>
              <w:t xml:space="preserve"> </w:t>
            </w:r>
            <w:r w:rsidR="00FD3023" w:rsidRPr="00112258">
              <w:rPr>
                <w:rFonts w:ascii="Tahoma" w:hAnsi="Tahoma" w:cs="Tahoma"/>
                <w:noProof/>
              </w:rPr>
              <w:drawing>
                <wp:inline distT="0" distB="0" distL="0" distR="0" wp14:anchorId="7E2284A5" wp14:editId="0D47ADD9">
                  <wp:extent cx="95250" cy="95250"/>
                  <wp:effectExtent l="0" t="0" r="0" b="0"/>
                  <wp:docPr id="1" name="Imagen 28" descr="http://info4.juridicas.unam.mx/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info4.juridicas.unam.mx/img/spacer.gif"/>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000" w:type="dxa"/>
            <w:shd w:val="clear" w:color="auto" w:fill="FFFFFF"/>
            <w:hideMark/>
          </w:tcPr>
          <w:p w14:paraId="545C0AC7" w14:textId="77777777" w:rsidR="00AB766E" w:rsidRPr="00112258" w:rsidRDefault="00AB766E">
            <w:pPr>
              <w:rPr>
                <w:rFonts w:ascii="Tahoma" w:hAnsi="Tahoma" w:cs="Tahoma"/>
              </w:rPr>
            </w:pPr>
          </w:p>
        </w:tc>
      </w:tr>
    </w:tbl>
    <w:p w14:paraId="1A051DD4" w14:textId="67A525B4" w:rsidR="00506674" w:rsidRPr="00112258" w:rsidRDefault="00506674" w:rsidP="00D57BE9">
      <w:pPr>
        <w:spacing w:before="100" w:beforeAutospacing="1" w:after="100" w:afterAutospacing="1"/>
        <w:jc w:val="both"/>
        <w:rPr>
          <w:rFonts w:ascii="Tahoma" w:hAnsi="Tahoma" w:cs="Tahoma"/>
          <w:b/>
        </w:rPr>
      </w:pPr>
    </w:p>
    <w:sectPr w:rsidR="00506674" w:rsidRPr="00112258" w:rsidSect="003554C2">
      <w:headerReference w:type="even" r:id="rId16"/>
      <w:headerReference w:type="default" r:id="rId17"/>
      <w:pgSz w:w="12242" w:h="20163" w:code="5"/>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A4B86" w14:textId="77777777" w:rsidR="008356C7" w:rsidRDefault="008356C7">
      <w:r>
        <w:separator/>
      </w:r>
    </w:p>
  </w:endnote>
  <w:endnote w:type="continuationSeparator" w:id="0">
    <w:p w14:paraId="20702F65" w14:textId="77777777" w:rsidR="008356C7" w:rsidRDefault="0083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9B98" w14:textId="77777777" w:rsidR="008356C7" w:rsidRDefault="008356C7">
      <w:r>
        <w:separator/>
      </w:r>
    </w:p>
  </w:footnote>
  <w:footnote w:type="continuationSeparator" w:id="0">
    <w:p w14:paraId="2064FC93" w14:textId="77777777" w:rsidR="008356C7" w:rsidRDefault="0083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A9D9" w14:textId="77777777" w:rsidR="0077744E" w:rsidRDefault="007774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7ED73A" w14:textId="77777777" w:rsidR="0077744E" w:rsidRDefault="0077744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2063" w14:textId="7C88EDF8" w:rsidR="0077744E" w:rsidRDefault="007774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2EB8">
      <w:rPr>
        <w:rStyle w:val="Nmerodepgina"/>
        <w:noProof/>
      </w:rPr>
      <w:t>8</w:t>
    </w:r>
    <w:r>
      <w:rPr>
        <w:rStyle w:val="Nmerodepgina"/>
      </w:rPr>
      <w:fldChar w:fldCharType="end"/>
    </w:r>
  </w:p>
  <w:p w14:paraId="411732E2" w14:textId="77777777" w:rsidR="0077744E" w:rsidRPr="003C5CA0" w:rsidRDefault="0077744E">
    <w:pPr>
      <w:pStyle w:val="Encabezado"/>
      <w:ind w:right="360"/>
      <w:rPr>
        <w:sz w:val="16"/>
        <w:szCs w:val="16"/>
      </w:rPr>
    </w:pPr>
    <w:r>
      <w:rPr>
        <w:sz w:val="16"/>
        <w:szCs w:val="16"/>
      </w:rPr>
      <w:t>www.abogadosenamparo.com</w:t>
    </w:r>
  </w:p>
  <w:p w14:paraId="3207D56E" w14:textId="77777777" w:rsidR="0077744E" w:rsidRPr="00C01A9D" w:rsidRDefault="0077744E">
    <w:pPr>
      <w:pStyle w:val="Encabezado"/>
      <w:ind w:right="360"/>
      <w:rPr>
        <w:sz w:val="16"/>
        <w:szCs w:val="16"/>
      </w:rPr>
    </w:pPr>
  </w:p>
  <w:p w14:paraId="7193A1D1" w14:textId="77777777" w:rsidR="0077744E" w:rsidRDefault="0077744E">
    <w:pPr>
      <w:pStyle w:val="Encabezado"/>
      <w:ind w:right="360"/>
    </w:pPr>
  </w:p>
  <w:p w14:paraId="47B3CC5B" w14:textId="77777777" w:rsidR="0077744E" w:rsidRDefault="0077744E" w:rsidP="00F2295B">
    <w:pPr>
      <w:pStyle w:val="Encabezado"/>
      <w:tabs>
        <w:tab w:val="clear" w:pos="4252"/>
        <w:tab w:val="clear" w:pos="8504"/>
        <w:tab w:val="left" w:pos="1620"/>
      </w:tabs>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5F4"/>
    <w:multiLevelType w:val="hybridMultilevel"/>
    <w:tmpl w:val="5B74F224"/>
    <w:lvl w:ilvl="0" w:tplc="C1EADE80">
      <w:start w:val="1"/>
      <w:numFmt w:val="decimal"/>
      <w:lvlText w:val="%1."/>
      <w:lvlJc w:val="left"/>
      <w:pPr>
        <w:ind w:left="720" w:hanging="360"/>
      </w:pPr>
      <w:rPr>
        <w:rFonts w:hint="default"/>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D37EE"/>
    <w:multiLevelType w:val="hybridMultilevel"/>
    <w:tmpl w:val="2C925978"/>
    <w:lvl w:ilvl="0" w:tplc="031830A8">
      <w:start w:val="1"/>
      <w:numFmt w:val="decimal"/>
      <w:lvlText w:val="%1."/>
      <w:lvlJc w:val="left"/>
      <w:pPr>
        <w:ind w:left="780" w:hanging="4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C13742"/>
    <w:multiLevelType w:val="hybridMultilevel"/>
    <w:tmpl w:val="491896F6"/>
    <w:lvl w:ilvl="0" w:tplc="080616DC">
      <w:start w:val="4"/>
      <w:numFmt w:val="decimal"/>
      <w:lvlText w:val="%1."/>
      <w:lvlJc w:val="left"/>
      <w:pPr>
        <w:ind w:left="720" w:hanging="360"/>
      </w:pPr>
      <w:rPr>
        <w:rFonts w:hint="default"/>
        <w:b/>
        <w:sz w:val="3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93869"/>
    <w:multiLevelType w:val="multilevel"/>
    <w:tmpl w:val="C2FA8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114B3"/>
    <w:multiLevelType w:val="hybridMultilevel"/>
    <w:tmpl w:val="F0743422"/>
    <w:lvl w:ilvl="0" w:tplc="BA443CEE">
      <w:start w:val="1"/>
      <w:numFmt w:val="decimal"/>
      <w:lvlText w:val="%1."/>
      <w:lvlJc w:val="left"/>
      <w:pPr>
        <w:ind w:left="735" w:hanging="375"/>
      </w:pPr>
      <w:rPr>
        <w:rFonts w:hint="default"/>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52205B"/>
    <w:multiLevelType w:val="hybridMultilevel"/>
    <w:tmpl w:val="A5A64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9E5DDE"/>
    <w:multiLevelType w:val="hybridMultilevel"/>
    <w:tmpl w:val="B1B63B08"/>
    <w:lvl w:ilvl="0" w:tplc="3DEA8F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B3A5C"/>
    <w:multiLevelType w:val="multilevel"/>
    <w:tmpl w:val="22C0A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6B4141"/>
    <w:multiLevelType w:val="hybridMultilevel"/>
    <w:tmpl w:val="3D86864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37905178"/>
    <w:multiLevelType w:val="hybridMultilevel"/>
    <w:tmpl w:val="41920524"/>
    <w:lvl w:ilvl="0" w:tplc="BA443CEE">
      <w:start w:val="1"/>
      <w:numFmt w:val="decimal"/>
      <w:lvlText w:val="%1."/>
      <w:lvlJc w:val="left"/>
      <w:pPr>
        <w:ind w:left="1095" w:hanging="375"/>
      </w:pPr>
      <w:rPr>
        <w:rFonts w:hint="default"/>
        <w:b/>
        <w:sz w:val="3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E1C06C6"/>
    <w:multiLevelType w:val="hybridMultilevel"/>
    <w:tmpl w:val="383CB4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A462DE"/>
    <w:multiLevelType w:val="hybridMultilevel"/>
    <w:tmpl w:val="47060D16"/>
    <w:lvl w:ilvl="0" w:tplc="BA443CEE">
      <w:start w:val="1"/>
      <w:numFmt w:val="decimal"/>
      <w:lvlText w:val="%1."/>
      <w:lvlJc w:val="left"/>
      <w:pPr>
        <w:ind w:left="735" w:hanging="375"/>
      </w:pPr>
      <w:rPr>
        <w:rFonts w:hint="default"/>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4B481B"/>
    <w:multiLevelType w:val="hybridMultilevel"/>
    <w:tmpl w:val="F9387B7C"/>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64851E24"/>
    <w:multiLevelType w:val="hybridMultilevel"/>
    <w:tmpl w:val="1D7A2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226DFA"/>
    <w:multiLevelType w:val="hybridMultilevel"/>
    <w:tmpl w:val="EDFC878C"/>
    <w:lvl w:ilvl="0" w:tplc="BA443CEE">
      <w:start w:val="1"/>
      <w:numFmt w:val="decimal"/>
      <w:lvlText w:val="%1."/>
      <w:lvlJc w:val="left"/>
      <w:pPr>
        <w:ind w:left="735" w:hanging="375"/>
      </w:pPr>
      <w:rPr>
        <w:rFonts w:hint="default"/>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A975CD"/>
    <w:multiLevelType w:val="hybridMultilevel"/>
    <w:tmpl w:val="A078A01A"/>
    <w:lvl w:ilvl="0" w:tplc="A1FA877C">
      <w:start w:val="1"/>
      <w:numFmt w:val="decimal"/>
      <w:lvlText w:val="%1."/>
      <w:lvlJc w:val="left"/>
      <w:pPr>
        <w:ind w:left="801" w:hanging="375"/>
      </w:pPr>
      <w:rPr>
        <w:rFonts w:hint="default"/>
        <w:b/>
        <w:sz w:val="3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BE5F20"/>
    <w:multiLevelType w:val="hybridMultilevel"/>
    <w:tmpl w:val="E9C4C9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4"/>
  </w:num>
  <w:num w:numId="5">
    <w:abstractNumId w:val="9"/>
  </w:num>
  <w:num w:numId="6">
    <w:abstractNumId w:val="11"/>
  </w:num>
  <w:num w:numId="7">
    <w:abstractNumId w:val="2"/>
  </w:num>
  <w:num w:numId="8">
    <w:abstractNumId w:val="3"/>
  </w:num>
  <w:num w:numId="9">
    <w:abstractNumId w:val="7"/>
  </w:num>
  <w:num w:numId="10">
    <w:abstractNumId w:val="8"/>
  </w:num>
  <w:num w:numId="11">
    <w:abstractNumId w:val="12"/>
  </w:num>
  <w:num w:numId="12">
    <w:abstractNumId w:val="6"/>
  </w:num>
  <w:num w:numId="13">
    <w:abstractNumId w:val="16"/>
  </w:num>
  <w:num w:numId="14">
    <w:abstractNumId w:val="5"/>
  </w:num>
  <w:num w:numId="15">
    <w:abstractNumId w:val="10"/>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AC"/>
    <w:rsid w:val="00001A61"/>
    <w:rsid w:val="000109C3"/>
    <w:rsid w:val="0001534E"/>
    <w:rsid w:val="0002037B"/>
    <w:rsid w:val="000245B8"/>
    <w:rsid w:val="00033843"/>
    <w:rsid w:val="000368A2"/>
    <w:rsid w:val="00045BBD"/>
    <w:rsid w:val="00051CE1"/>
    <w:rsid w:val="000575AE"/>
    <w:rsid w:val="0006661F"/>
    <w:rsid w:val="00081328"/>
    <w:rsid w:val="00082701"/>
    <w:rsid w:val="000926FB"/>
    <w:rsid w:val="000935AC"/>
    <w:rsid w:val="0009509B"/>
    <w:rsid w:val="0009670F"/>
    <w:rsid w:val="000B594D"/>
    <w:rsid w:val="000C4955"/>
    <w:rsid w:val="000C5D29"/>
    <w:rsid w:val="000F43E1"/>
    <w:rsid w:val="00112258"/>
    <w:rsid w:val="00116178"/>
    <w:rsid w:val="00116452"/>
    <w:rsid w:val="00121064"/>
    <w:rsid w:val="001347CA"/>
    <w:rsid w:val="00142A2B"/>
    <w:rsid w:val="00152723"/>
    <w:rsid w:val="001540B5"/>
    <w:rsid w:val="00164CB8"/>
    <w:rsid w:val="00174B0A"/>
    <w:rsid w:val="001968D8"/>
    <w:rsid w:val="001A0571"/>
    <w:rsid w:val="001A4DFE"/>
    <w:rsid w:val="001C1CA1"/>
    <w:rsid w:val="001C4B68"/>
    <w:rsid w:val="001D3443"/>
    <w:rsid w:val="001F1DBB"/>
    <w:rsid w:val="001F36D5"/>
    <w:rsid w:val="001F60BF"/>
    <w:rsid w:val="0022442F"/>
    <w:rsid w:val="0022677A"/>
    <w:rsid w:val="002316EA"/>
    <w:rsid w:val="00243820"/>
    <w:rsid w:val="00244E04"/>
    <w:rsid w:val="00246462"/>
    <w:rsid w:val="00252E94"/>
    <w:rsid w:val="00280EA3"/>
    <w:rsid w:val="002B3E68"/>
    <w:rsid w:val="002C0EF9"/>
    <w:rsid w:val="002D2427"/>
    <w:rsid w:val="002D44AD"/>
    <w:rsid w:val="002D754E"/>
    <w:rsid w:val="00300823"/>
    <w:rsid w:val="00305056"/>
    <w:rsid w:val="00316D6B"/>
    <w:rsid w:val="00323F88"/>
    <w:rsid w:val="003251ED"/>
    <w:rsid w:val="00343C77"/>
    <w:rsid w:val="003554C2"/>
    <w:rsid w:val="00360A13"/>
    <w:rsid w:val="003626B7"/>
    <w:rsid w:val="0036423C"/>
    <w:rsid w:val="00364A46"/>
    <w:rsid w:val="00365844"/>
    <w:rsid w:val="00386766"/>
    <w:rsid w:val="00394E31"/>
    <w:rsid w:val="003C5CA0"/>
    <w:rsid w:val="003D3723"/>
    <w:rsid w:val="003D5881"/>
    <w:rsid w:val="003D66D6"/>
    <w:rsid w:val="003E3EAA"/>
    <w:rsid w:val="004008E2"/>
    <w:rsid w:val="00407CB8"/>
    <w:rsid w:val="00416914"/>
    <w:rsid w:val="00417280"/>
    <w:rsid w:val="00441D02"/>
    <w:rsid w:val="00445EBA"/>
    <w:rsid w:val="0045010C"/>
    <w:rsid w:val="00460953"/>
    <w:rsid w:val="0048554A"/>
    <w:rsid w:val="004947D3"/>
    <w:rsid w:val="004A04CC"/>
    <w:rsid w:val="004B25E7"/>
    <w:rsid w:val="004B79B5"/>
    <w:rsid w:val="004D3638"/>
    <w:rsid w:val="004F29C0"/>
    <w:rsid w:val="004F701C"/>
    <w:rsid w:val="00501434"/>
    <w:rsid w:val="00503D5C"/>
    <w:rsid w:val="00504952"/>
    <w:rsid w:val="00506674"/>
    <w:rsid w:val="005115AD"/>
    <w:rsid w:val="0051744B"/>
    <w:rsid w:val="005343A4"/>
    <w:rsid w:val="00542BD2"/>
    <w:rsid w:val="00546682"/>
    <w:rsid w:val="005503E0"/>
    <w:rsid w:val="00554968"/>
    <w:rsid w:val="00556405"/>
    <w:rsid w:val="00561C69"/>
    <w:rsid w:val="00562C2C"/>
    <w:rsid w:val="00570957"/>
    <w:rsid w:val="0057601E"/>
    <w:rsid w:val="00577021"/>
    <w:rsid w:val="005B7821"/>
    <w:rsid w:val="005C669C"/>
    <w:rsid w:val="005C67AB"/>
    <w:rsid w:val="005C6855"/>
    <w:rsid w:val="005D1190"/>
    <w:rsid w:val="005D3ABC"/>
    <w:rsid w:val="005E5DEC"/>
    <w:rsid w:val="005F0872"/>
    <w:rsid w:val="00600D17"/>
    <w:rsid w:val="00620517"/>
    <w:rsid w:val="00631269"/>
    <w:rsid w:val="00637D80"/>
    <w:rsid w:val="00637F4D"/>
    <w:rsid w:val="00637FE0"/>
    <w:rsid w:val="00643006"/>
    <w:rsid w:val="00647D6C"/>
    <w:rsid w:val="006549A3"/>
    <w:rsid w:val="0067709F"/>
    <w:rsid w:val="0068525D"/>
    <w:rsid w:val="00692FB8"/>
    <w:rsid w:val="006A189E"/>
    <w:rsid w:val="006A3007"/>
    <w:rsid w:val="006A7447"/>
    <w:rsid w:val="006A777E"/>
    <w:rsid w:val="006B056E"/>
    <w:rsid w:val="006C6150"/>
    <w:rsid w:val="006E053B"/>
    <w:rsid w:val="006F0F22"/>
    <w:rsid w:val="007008E9"/>
    <w:rsid w:val="00717F05"/>
    <w:rsid w:val="00721F9F"/>
    <w:rsid w:val="0073498F"/>
    <w:rsid w:val="007464CA"/>
    <w:rsid w:val="00746504"/>
    <w:rsid w:val="0077744E"/>
    <w:rsid w:val="0078315A"/>
    <w:rsid w:val="007842B2"/>
    <w:rsid w:val="007C78CC"/>
    <w:rsid w:val="007E38C5"/>
    <w:rsid w:val="007E6DF9"/>
    <w:rsid w:val="007F1437"/>
    <w:rsid w:val="007F389E"/>
    <w:rsid w:val="007F5FE3"/>
    <w:rsid w:val="007F724A"/>
    <w:rsid w:val="00813BBA"/>
    <w:rsid w:val="0081684B"/>
    <w:rsid w:val="00820443"/>
    <w:rsid w:val="00820B42"/>
    <w:rsid w:val="0082567B"/>
    <w:rsid w:val="00834962"/>
    <w:rsid w:val="008356C7"/>
    <w:rsid w:val="00850FF5"/>
    <w:rsid w:val="00854444"/>
    <w:rsid w:val="008612DB"/>
    <w:rsid w:val="00864AA9"/>
    <w:rsid w:val="00887F89"/>
    <w:rsid w:val="008B7934"/>
    <w:rsid w:val="008C37DA"/>
    <w:rsid w:val="008D2A1F"/>
    <w:rsid w:val="008E46DF"/>
    <w:rsid w:val="008E7669"/>
    <w:rsid w:val="008F5D0C"/>
    <w:rsid w:val="008F76A6"/>
    <w:rsid w:val="009025C5"/>
    <w:rsid w:val="00907995"/>
    <w:rsid w:val="00934AB6"/>
    <w:rsid w:val="00937EE7"/>
    <w:rsid w:val="009547A9"/>
    <w:rsid w:val="009568E1"/>
    <w:rsid w:val="00964FBF"/>
    <w:rsid w:val="00965F7E"/>
    <w:rsid w:val="00983499"/>
    <w:rsid w:val="00987109"/>
    <w:rsid w:val="0098717B"/>
    <w:rsid w:val="0099117F"/>
    <w:rsid w:val="009A4C52"/>
    <w:rsid w:val="009A78EB"/>
    <w:rsid w:val="009B29D7"/>
    <w:rsid w:val="009B39F9"/>
    <w:rsid w:val="009C1550"/>
    <w:rsid w:val="009C1BA1"/>
    <w:rsid w:val="009C708D"/>
    <w:rsid w:val="009C7BB5"/>
    <w:rsid w:val="009D41F6"/>
    <w:rsid w:val="009E01AD"/>
    <w:rsid w:val="009E31BB"/>
    <w:rsid w:val="009E5717"/>
    <w:rsid w:val="009F171A"/>
    <w:rsid w:val="00A02707"/>
    <w:rsid w:val="00A2163C"/>
    <w:rsid w:val="00A23BF0"/>
    <w:rsid w:val="00A33222"/>
    <w:rsid w:val="00A3557A"/>
    <w:rsid w:val="00A40A89"/>
    <w:rsid w:val="00A450F3"/>
    <w:rsid w:val="00A455A5"/>
    <w:rsid w:val="00A52D7D"/>
    <w:rsid w:val="00A54C0C"/>
    <w:rsid w:val="00A72E79"/>
    <w:rsid w:val="00A745A0"/>
    <w:rsid w:val="00A80BF0"/>
    <w:rsid w:val="00A92BAC"/>
    <w:rsid w:val="00AB1C30"/>
    <w:rsid w:val="00AB7428"/>
    <w:rsid w:val="00AB766E"/>
    <w:rsid w:val="00AD1A41"/>
    <w:rsid w:val="00AD438D"/>
    <w:rsid w:val="00AE4BF8"/>
    <w:rsid w:val="00AE54D0"/>
    <w:rsid w:val="00AE6E7E"/>
    <w:rsid w:val="00B01C94"/>
    <w:rsid w:val="00B14213"/>
    <w:rsid w:val="00B20D7A"/>
    <w:rsid w:val="00B37486"/>
    <w:rsid w:val="00B5758A"/>
    <w:rsid w:val="00B610E6"/>
    <w:rsid w:val="00B802C9"/>
    <w:rsid w:val="00B8244F"/>
    <w:rsid w:val="00B87DC4"/>
    <w:rsid w:val="00BA2EB8"/>
    <w:rsid w:val="00BA5E84"/>
    <w:rsid w:val="00BB57F1"/>
    <w:rsid w:val="00BC656E"/>
    <w:rsid w:val="00BD272F"/>
    <w:rsid w:val="00BE534C"/>
    <w:rsid w:val="00BF6905"/>
    <w:rsid w:val="00C01A9D"/>
    <w:rsid w:val="00C121AC"/>
    <w:rsid w:val="00C12364"/>
    <w:rsid w:val="00C16428"/>
    <w:rsid w:val="00C24903"/>
    <w:rsid w:val="00C36200"/>
    <w:rsid w:val="00C42EE2"/>
    <w:rsid w:val="00C52332"/>
    <w:rsid w:val="00C57B13"/>
    <w:rsid w:val="00C6435C"/>
    <w:rsid w:val="00C71D50"/>
    <w:rsid w:val="00C77241"/>
    <w:rsid w:val="00C82FBE"/>
    <w:rsid w:val="00CA110D"/>
    <w:rsid w:val="00CA2B9A"/>
    <w:rsid w:val="00CB02F5"/>
    <w:rsid w:val="00CB274E"/>
    <w:rsid w:val="00CB2E8D"/>
    <w:rsid w:val="00CC2512"/>
    <w:rsid w:val="00CD3B87"/>
    <w:rsid w:val="00CD4DEB"/>
    <w:rsid w:val="00CD68AE"/>
    <w:rsid w:val="00CE3ECD"/>
    <w:rsid w:val="00CE5818"/>
    <w:rsid w:val="00D07E28"/>
    <w:rsid w:val="00D11DBF"/>
    <w:rsid w:val="00D12124"/>
    <w:rsid w:val="00D231AE"/>
    <w:rsid w:val="00D305E5"/>
    <w:rsid w:val="00D307BB"/>
    <w:rsid w:val="00D33090"/>
    <w:rsid w:val="00D348A9"/>
    <w:rsid w:val="00D47A7B"/>
    <w:rsid w:val="00D57BE9"/>
    <w:rsid w:val="00D65E3A"/>
    <w:rsid w:val="00D6739D"/>
    <w:rsid w:val="00D71116"/>
    <w:rsid w:val="00D855B9"/>
    <w:rsid w:val="00D92779"/>
    <w:rsid w:val="00D93A4F"/>
    <w:rsid w:val="00DA20A3"/>
    <w:rsid w:val="00DA25EC"/>
    <w:rsid w:val="00DA276D"/>
    <w:rsid w:val="00DA4946"/>
    <w:rsid w:val="00DA6DAA"/>
    <w:rsid w:val="00DB1ED1"/>
    <w:rsid w:val="00DB2337"/>
    <w:rsid w:val="00DB49E2"/>
    <w:rsid w:val="00DB5DF3"/>
    <w:rsid w:val="00DC1D30"/>
    <w:rsid w:val="00DC7030"/>
    <w:rsid w:val="00DD73F9"/>
    <w:rsid w:val="00DE1D4B"/>
    <w:rsid w:val="00DE24B9"/>
    <w:rsid w:val="00DE7AC6"/>
    <w:rsid w:val="00DF128B"/>
    <w:rsid w:val="00DF340C"/>
    <w:rsid w:val="00E05074"/>
    <w:rsid w:val="00E102A7"/>
    <w:rsid w:val="00E1427D"/>
    <w:rsid w:val="00E1690C"/>
    <w:rsid w:val="00E301B6"/>
    <w:rsid w:val="00E311BA"/>
    <w:rsid w:val="00E354C8"/>
    <w:rsid w:val="00E4376D"/>
    <w:rsid w:val="00E44EBA"/>
    <w:rsid w:val="00E516A1"/>
    <w:rsid w:val="00E55F47"/>
    <w:rsid w:val="00E66BBF"/>
    <w:rsid w:val="00E701CE"/>
    <w:rsid w:val="00E7272F"/>
    <w:rsid w:val="00E73B10"/>
    <w:rsid w:val="00E86491"/>
    <w:rsid w:val="00E86A8F"/>
    <w:rsid w:val="00E91606"/>
    <w:rsid w:val="00EA52F2"/>
    <w:rsid w:val="00EA5DDF"/>
    <w:rsid w:val="00EA6E75"/>
    <w:rsid w:val="00EA7AF4"/>
    <w:rsid w:val="00EA7DC0"/>
    <w:rsid w:val="00EB28B0"/>
    <w:rsid w:val="00ED45A0"/>
    <w:rsid w:val="00EE12B3"/>
    <w:rsid w:val="00EE1CEA"/>
    <w:rsid w:val="00EF49F4"/>
    <w:rsid w:val="00F00270"/>
    <w:rsid w:val="00F11904"/>
    <w:rsid w:val="00F11E0E"/>
    <w:rsid w:val="00F13CC7"/>
    <w:rsid w:val="00F2295B"/>
    <w:rsid w:val="00F2398C"/>
    <w:rsid w:val="00F37187"/>
    <w:rsid w:val="00F52C32"/>
    <w:rsid w:val="00F52C99"/>
    <w:rsid w:val="00F564D3"/>
    <w:rsid w:val="00F567D9"/>
    <w:rsid w:val="00F60724"/>
    <w:rsid w:val="00F77810"/>
    <w:rsid w:val="00F96C31"/>
    <w:rsid w:val="00FC4AD9"/>
    <w:rsid w:val="00FC7A9F"/>
    <w:rsid w:val="00FD3023"/>
    <w:rsid w:val="00FD7EF3"/>
    <w:rsid w:val="00FE2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D684CA"/>
  <w15:docId w15:val="{1C59CFC3-0013-4FE5-A391-D232F41B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3F88"/>
    <w:rPr>
      <w:color w:val="000000"/>
      <w:sz w:val="24"/>
      <w:szCs w:val="24"/>
    </w:rPr>
  </w:style>
  <w:style w:type="paragraph" w:styleId="Ttulo1">
    <w:name w:val="heading 1"/>
    <w:basedOn w:val="Normal"/>
    <w:next w:val="Normal"/>
    <w:link w:val="Ttulo1Car"/>
    <w:qFormat/>
    <w:rsid w:val="008B7934"/>
    <w:pPr>
      <w:keepNext/>
      <w:spacing w:before="240" w:after="60"/>
      <w:outlineLvl w:val="0"/>
    </w:pPr>
    <w:rPr>
      <w:rFonts w:ascii="Cambria" w:hAnsi="Cambria"/>
      <w:b/>
      <w:bCs/>
      <w:color w:val="auto"/>
      <w:kern w:val="32"/>
      <w:sz w:val="32"/>
      <w:szCs w:val="32"/>
      <w:lang w:val="es-ES" w:eastAsia="es-ES"/>
    </w:rPr>
  </w:style>
  <w:style w:type="paragraph" w:styleId="Ttulo2">
    <w:name w:val="heading 2"/>
    <w:basedOn w:val="Normal"/>
    <w:next w:val="Normal"/>
    <w:link w:val="Ttulo2Car"/>
    <w:qFormat/>
    <w:rsid w:val="008B7934"/>
    <w:pPr>
      <w:keepNext/>
      <w:widowControl w:val="0"/>
      <w:autoSpaceDE w:val="0"/>
      <w:autoSpaceDN w:val="0"/>
      <w:adjustRightInd w:val="0"/>
      <w:ind w:left="3600" w:firstLine="720"/>
      <w:outlineLvl w:val="1"/>
    </w:pPr>
    <w:rPr>
      <w:rFonts w:ascii="Arial" w:hAnsi="Arial"/>
      <w:b/>
      <w:bCs/>
      <w:color w:val="auto"/>
      <w:szCs w:val="20"/>
      <w:lang w:val="es-ES" w:eastAsia="es-ES"/>
    </w:rPr>
  </w:style>
  <w:style w:type="paragraph" w:styleId="Ttulo3">
    <w:name w:val="heading 3"/>
    <w:basedOn w:val="Normal"/>
    <w:next w:val="Normal"/>
    <w:link w:val="Ttulo3Car"/>
    <w:qFormat/>
    <w:rsid w:val="008B7934"/>
    <w:pPr>
      <w:keepNext/>
      <w:widowControl w:val="0"/>
      <w:autoSpaceDE w:val="0"/>
      <w:autoSpaceDN w:val="0"/>
      <w:adjustRightInd w:val="0"/>
      <w:jc w:val="center"/>
      <w:outlineLvl w:val="2"/>
    </w:pPr>
    <w:rPr>
      <w:rFonts w:ascii="Arial" w:hAnsi="Arial"/>
      <w:b/>
      <w:bCs/>
      <w:color w:val="auto"/>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31269"/>
    <w:pPr>
      <w:tabs>
        <w:tab w:val="center" w:pos="4252"/>
        <w:tab w:val="right" w:pos="8504"/>
      </w:tabs>
      <w:overflowPunct w:val="0"/>
      <w:autoSpaceDE w:val="0"/>
      <w:autoSpaceDN w:val="0"/>
      <w:adjustRightInd w:val="0"/>
      <w:textAlignment w:val="baseline"/>
    </w:pPr>
    <w:rPr>
      <w:color w:val="auto"/>
      <w:sz w:val="20"/>
      <w:szCs w:val="20"/>
      <w:lang w:val="es-ES_tradnl" w:eastAsia="es-ES"/>
    </w:rPr>
  </w:style>
  <w:style w:type="character" w:styleId="Nmerodepgina">
    <w:name w:val="page number"/>
    <w:basedOn w:val="Fuentedeprrafopredeter"/>
    <w:rsid w:val="00631269"/>
  </w:style>
  <w:style w:type="paragraph" w:styleId="Piedepgina">
    <w:name w:val="footer"/>
    <w:basedOn w:val="Normal"/>
    <w:link w:val="PiedepginaCar"/>
    <w:uiPriority w:val="99"/>
    <w:unhideWhenUsed/>
    <w:rsid w:val="00E354C8"/>
    <w:pPr>
      <w:tabs>
        <w:tab w:val="center" w:pos="4419"/>
        <w:tab w:val="right" w:pos="8838"/>
      </w:tabs>
      <w:overflowPunct w:val="0"/>
      <w:autoSpaceDE w:val="0"/>
      <w:autoSpaceDN w:val="0"/>
      <w:adjustRightInd w:val="0"/>
      <w:textAlignment w:val="baseline"/>
    </w:pPr>
    <w:rPr>
      <w:color w:val="auto"/>
      <w:sz w:val="20"/>
      <w:szCs w:val="20"/>
      <w:lang w:val="es-ES_tradnl" w:eastAsia="es-ES"/>
    </w:rPr>
  </w:style>
  <w:style w:type="character" w:customStyle="1" w:styleId="PiedepginaCar">
    <w:name w:val="Pie de página Car"/>
    <w:link w:val="Piedepgina"/>
    <w:uiPriority w:val="99"/>
    <w:rsid w:val="00E354C8"/>
    <w:rPr>
      <w:lang w:val="es-ES_tradnl" w:eastAsia="es-ES"/>
    </w:rPr>
  </w:style>
  <w:style w:type="character" w:styleId="Hipervnculo">
    <w:name w:val="Hyperlink"/>
    <w:uiPriority w:val="99"/>
    <w:unhideWhenUsed/>
    <w:rsid w:val="00E354C8"/>
    <w:rPr>
      <w:color w:val="0000FF"/>
      <w:u w:val="single"/>
    </w:rPr>
  </w:style>
  <w:style w:type="character" w:customStyle="1" w:styleId="EncabezadoCar">
    <w:name w:val="Encabezado Car"/>
    <w:link w:val="Encabezado"/>
    <w:rsid w:val="00E354C8"/>
    <w:rPr>
      <w:lang w:val="es-ES_tradnl" w:eastAsia="es-ES"/>
    </w:rPr>
  </w:style>
  <w:style w:type="character" w:customStyle="1" w:styleId="Ttulo1Car">
    <w:name w:val="Título 1 Car"/>
    <w:link w:val="Ttulo1"/>
    <w:rsid w:val="008B7934"/>
    <w:rPr>
      <w:rFonts w:ascii="Cambria" w:hAnsi="Cambria"/>
      <w:b/>
      <w:bCs/>
      <w:kern w:val="32"/>
      <w:sz w:val="32"/>
      <w:szCs w:val="32"/>
      <w:lang w:val="es-ES" w:eastAsia="es-ES"/>
    </w:rPr>
  </w:style>
  <w:style w:type="character" w:customStyle="1" w:styleId="Ttulo2Car">
    <w:name w:val="Título 2 Car"/>
    <w:link w:val="Ttulo2"/>
    <w:rsid w:val="008B7934"/>
    <w:rPr>
      <w:rFonts w:ascii="Arial" w:hAnsi="Arial"/>
      <w:b/>
      <w:bCs/>
      <w:sz w:val="24"/>
      <w:lang w:val="es-ES" w:eastAsia="es-ES"/>
    </w:rPr>
  </w:style>
  <w:style w:type="character" w:customStyle="1" w:styleId="Ttulo3Car">
    <w:name w:val="Título 3 Car"/>
    <w:link w:val="Ttulo3"/>
    <w:rsid w:val="008B7934"/>
    <w:rPr>
      <w:rFonts w:ascii="Arial" w:hAnsi="Arial"/>
      <w:b/>
      <w:bCs/>
      <w:sz w:val="24"/>
      <w:lang w:val="es-ES" w:eastAsia="es-ES"/>
    </w:rPr>
  </w:style>
  <w:style w:type="paragraph" w:styleId="Textoindependiente">
    <w:name w:val="Body Text"/>
    <w:basedOn w:val="Normal"/>
    <w:link w:val="TextoindependienteCar"/>
    <w:rsid w:val="008B7934"/>
    <w:pPr>
      <w:jc w:val="both"/>
    </w:pPr>
    <w:rPr>
      <w:color w:val="auto"/>
      <w:lang w:val="es-ES" w:eastAsia="es-ES"/>
    </w:rPr>
  </w:style>
  <w:style w:type="character" w:customStyle="1" w:styleId="TextoindependienteCar">
    <w:name w:val="Texto independiente Car"/>
    <w:link w:val="Textoindependiente"/>
    <w:rsid w:val="008B7934"/>
    <w:rPr>
      <w:sz w:val="24"/>
      <w:szCs w:val="24"/>
      <w:lang w:val="es-ES" w:eastAsia="es-ES"/>
    </w:rPr>
  </w:style>
  <w:style w:type="character" w:styleId="nfasis">
    <w:name w:val="Emphasis"/>
    <w:uiPriority w:val="20"/>
    <w:qFormat/>
    <w:rsid w:val="009C1BA1"/>
    <w:rPr>
      <w:b/>
      <w:bCs/>
      <w:i w:val="0"/>
      <w:iCs w:val="0"/>
    </w:rPr>
  </w:style>
  <w:style w:type="character" w:customStyle="1" w:styleId="ft">
    <w:name w:val="ft"/>
    <w:rsid w:val="009C1BA1"/>
  </w:style>
  <w:style w:type="paragraph" w:styleId="Textodeglobo">
    <w:name w:val="Balloon Text"/>
    <w:basedOn w:val="Normal"/>
    <w:link w:val="TextodegloboCar"/>
    <w:uiPriority w:val="99"/>
    <w:semiHidden/>
    <w:unhideWhenUsed/>
    <w:rsid w:val="00501434"/>
    <w:rPr>
      <w:rFonts w:ascii="Tahoma" w:hAnsi="Tahoma"/>
      <w:color w:val="333333"/>
      <w:sz w:val="16"/>
      <w:szCs w:val="16"/>
    </w:rPr>
  </w:style>
  <w:style w:type="character" w:customStyle="1" w:styleId="TextodegloboCar">
    <w:name w:val="Texto de globo Car"/>
    <w:link w:val="Textodeglobo"/>
    <w:uiPriority w:val="99"/>
    <w:semiHidden/>
    <w:rsid w:val="00501434"/>
    <w:rPr>
      <w:rFonts w:ascii="Tahoma" w:hAnsi="Tahoma" w:cs="Tahoma"/>
      <w:sz w:val="16"/>
      <w:szCs w:val="16"/>
      <w:lang w:val="es-ES_tradnl" w:eastAsia="es-ES"/>
    </w:rPr>
  </w:style>
  <w:style w:type="character" w:customStyle="1" w:styleId="st">
    <w:name w:val="st"/>
    <w:rsid w:val="0081684B"/>
  </w:style>
  <w:style w:type="paragraph" w:styleId="NormalWeb">
    <w:name w:val="Normal (Web)"/>
    <w:basedOn w:val="Normal"/>
    <w:uiPriority w:val="99"/>
    <w:unhideWhenUsed/>
    <w:rsid w:val="00AB766E"/>
    <w:pPr>
      <w:spacing w:before="100" w:beforeAutospacing="1" w:after="100" w:afterAutospacing="1"/>
    </w:pPr>
    <w:rPr>
      <w:color w:val="333333"/>
    </w:rPr>
  </w:style>
  <w:style w:type="character" w:customStyle="1" w:styleId="lbl-encabezado-blanco2">
    <w:name w:val="lbl-encabezado-blanco2"/>
    <w:basedOn w:val="Fuentedeprrafopredeter"/>
    <w:rsid w:val="00987109"/>
    <w:rPr>
      <w:color w:val="FFFFFF"/>
    </w:rPr>
  </w:style>
  <w:style w:type="character" w:customStyle="1" w:styleId="red1">
    <w:name w:val="red1"/>
    <w:basedOn w:val="Fuentedeprrafopredeter"/>
    <w:rsid w:val="00987109"/>
    <w:rPr>
      <w:b/>
      <w:bCs/>
      <w:color w:val="0000FF"/>
      <w:shd w:val="clear" w:color="auto" w:fill="FFFF00"/>
    </w:rPr>
  </w:style>
  <w:style w:type="paragraph" w:customStyle="1" w:styleId="francesa1">
    <w:name w:val="francesa1"/>
    <w:basedOn w:val="Normal"/>
    <w:rsid w:val="00987109"/>
    <w:pPr>
      <w:jc w:val="both"/>
    </w:pPr>
    <w:rPr>
      <w:color w:val="444444"/>
    </w:rPr>
  </w:style>
  <w:style w:type="character" w:customStyle="1" w:styleId="red">
    <w:name w:val="red"/>
    <w:basedOn w:val="Fuentedeprrafopredeter"/>
    <w:rsid w:val="00DA6DAA"/>
  </w:style>
  <w:style w:type="paragraph" w:customStyle="1" w:styleId="francesa">
    <w:name w:val="francesa"/>
    <w:basedOn w:val="Normal"/>
    <w:rsid w:val="00DA6DAA"/>
    <w:pPr>
      <w:spacing w:before="100" w:beforeAutospacing="1" w:after="100" w:afterAutospacing="1"/>
    </w:pPr>
    <w:rPr>
      <w:color w:val="auto"/>
    </w:rPr>
  </w:style>
  <w:style w:type="character" w:customStyle="1" w:styleId="apple-converted-space">
    <w:name w:val="apple-converted-space"/>
    <w:basedOn w:val="Fuentedeprrafopredeter"/>
    <w:rsid w:val="00174B0A"/>
  </w:style>
  <w:style w:type="paragraph" w:styleId="Prrafodelista">
    <w:name w:val="List Paragraph"/>
    <w:basedOn w:val="Normal"/>
    <w:uiPriority w:val="34"/>
    <w:qFormat/>
    <w:rsid w:val="006A7447"/>
    <w:pPr>
      <w:overflowPunct w:val="0"/>
      <w:autoSpaceDE w:val="0"/>
      <w:autoSpaceDN w:val="0"/>
      <w:adjustRightInd w:val="0"/>
      <w:ind w:left="708"/>
      <w:textAlignment w:val="baseline"/>
    </w:pPr>
    <w:rPr>
      <w:color w:val="auto"/>
      <w:sz w:val="20"/>
      <w:szCs w:val="20"/>
      <w:lang w:val="es-ES_tradnl" w:eastAsia="es-ES"/>
    </w:rPr>
  </w:style>
  <w:style w:type="character" w:styleId="Textoennegrita">
    <w:name w:val="Strong"/>
    <w:basedOn w:val="Fuentedeprrafopredeter"/>
    <w:uiPriority w:val="22"/>
    <w:qFormat/>
    <w:rsid w:val="003626B7"/>
    <w:rPr>
      <w:b/>
      <w:bCs/>
    </w:rPr>
  </w:style>
  <w:style w:type="character" w:customStyle="1" w:styleId="ya-q-full-text">
    <w:name w:val="ya-q-full-text"/>
    <w:basedOn w:val="Fuentedeprrafopredeter"/>
    <w:rsid w:val="00116452"/>
  </w:style>
  <w:style w:type="character" w:styleId="CitaHTML">
    <w:name w:val="HTML Cite"/>
    <w:basedOn w:val="Fuentedeprrafopredeter"/>
    <w:uiPriority w:val="99"/>
    <w:semiHidden/>
    <w:unhideWhenUsed/>
    <w:rsid w:val="00C57B13"/>
    <w:rPr>
      <w:i/>
      <w:iCs/>
    </w:rPr>
  </w:style>
  <w:style w:type="paragraph" w:styleId="Sinespaciado">
    <w:name w:val="No Spacing"/>
    <w:uiPriority w:val="1"/>
    <w:qFormat/>
    <w:rsid w:val="002B3E68"/>
    <w:rPr>
      <w:rFonts w:asciiTheme="minorHAnsi" w:eastAsiaTheme="minorHAnsi" w:hAnsiTheme="minorHAnsi" w:cstheme="minorBidi"/>
      <w:sz w:val="22"/>
      <w:szCs w:val="22"/>
      <w:lang w:eastAsia="en-US"/>
    </w:rPr>
  </w:style>
  <w:style w:type="paragraph" w:customStyle="1" w:styleId="Default">
    <w:name w:val="Default"/>
    <w:rsid w:val="002B3E68"/>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2B3E68"/>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2B3E68"/>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2B3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040">
      <w:bodyDiv w:val="1"/>
      <w:marLeft w:val="0"/>
      <w:marRight w:val="0"/>
      <w:marTop w:val="0"/>
      <w:marBottom w:val="0"/>
      <w:divBdr>
        <w:top w:val="none" w:sz="0" w:space="0" w:color="auto"/>
        <w:left w:val="none" w:sz="0" w:space="0" w:color="auto"/>
        <w:bottom w:val="none" w:sz="0" w:space="0" w:color="auto"/>
        <w:right w:val="none" w:sz="0" w:space="0" w:color="auto"/>
      </w:divBdr>
      <w:divsChild>
        <w:div w:id="1882131060">
          <w:marLeft w:val="0"/>
          <w:marRight w:val="0"/>
          <w:marTop w:val="0"/>
          <w:marBottom w:val="0"/>
          <w:divBdr>
            <w:top w:val="none" w:sz="0" w:space="0" w:color="auto"/>
            <w:left w:val="none" w:sz="0" w:space="0" w:color="auto"/>
            <w:bottom w:val="none" w:sz="0" w:space="0" w:color="auto"/>
            <w:right w:val="none" w:sz="0" w:space="0" w:color="auto"/>
          </w:divBdr>
          <w:divsChild>
            <w:div w:id="1509324111">
              <w:marLeft w:val="0"/>
              <w:marRight w:val="0"/>
              <w:marTop w:val="0"/>
              <w:marBottom w:val="0"/>
              <w:divBdr>
                <w:top w:val="none" w:sz="0" w:space="0" w:color="auto"/>
                <w:left w:val="none" w:sz="0" w:space="0" w:color="auto"/>
                <w:bottom w:val="none" w:sz="0" w:space="0" w:color="auto"/>
                <w:right w:val="none" w:sz="0" w:space="0" w:color="auto"/>
              </w:divBdr>
              <w:divsChild>
                <w:div w:id="1658849143">
                  <w:marLeft w:val="0"/>
                  <w:marRight w:val="0"/>
                  <w:marTop w:val="0"/>
                  <w:marBottom w:val="0"/>
                  <w:divBdr>
                    <w:top w:val="none" w:sz="0" w:space="0" w:color="auto"/>
                    <w:left w:val="none" w:sz="0" w:space="0" w:color="auto"/>
                    <w:bottom w:val="none" w:sz="0" w:space="0" w:color="auto"/>
                    <w:right w:val="none" w:sz="0" w:space="0" w:color="auto"/>
                  </w:divBdr>
                  <w:divsChild>
                    <w:div w:id="1703431316">
                      <w:marLeft w:val="0"/>
                      <w:marRight w:val="0"/>
                      <w:marTop w:val="0"/>
                      <w:marBottom w:val="0"/>
                      <w:divBdr>
                        <w:top w:val="single" w:sz="2" w:space="0" w:color="E2E2E2"/>
                        <w:left w:val="single" w:sz="2" w:space="15" w:color="E2E2E2"/>
                        <w:bottom w:val="single" w:sz="2" w:space="0" w:color="E2E2E2"/>
                        <w:right w:val="single" w:sz="2" w:space="15" w:color="E2E2E2"/>
                      </w:divBdr>
                      <w:divsChild>
                        <w:div w:id="121929272">
                          <w:marLeft w:val="0"/>
                          <w:marRight w:val="0"/>
                          <w:marTop w:val="0"/>
                          <w:marBottom w:val="0"/>
                          <w:divBdr>
                            <w:top w:val="none" w:sz="0" w:space="0" w:color="auto"/>
                            <w:left w:val="none" w:sz="0" w:space="0" w:color="auto"/>
                            <w:bottom w:val="none" w:sz="0" w:space="0" w:color="auto"/>
                            <w:right w:val="none" w:sz="0" w:space="0" w:color="auto"/>
                          </w:divBdr>
                          <w:divsChild>
                            <w:div w:id="150604190">
                              <w:marLeft w:val="0"/>
                              <w:marRight w:val="0"/>
                              <w:marTop w:val="0"/>
                              <w:marBottom w:val="0"/>
                              <w:divBdr>
                                <w:top w:val="none" w:sz="0" w:space="0" w:color="auto"/>
                                <w:left w:val="none" w:sz="0" w:space="0" w:color="auto"/>
                                <w:bottom w:val="none" w:sz="0" w:space="0" w:color="auto"/>
                                <w:right w:val="none" w:sz="0" w:space="0" w:color="auto"/>
                              </w:divBdr>
                              <w:divsChild>
                                <w:div w:id="491409527">
                                  <w:marLeft w:val="0"/>
                                  <w:marRight w:val="0"/>
                                  <w:marTop w:val="0"/>
                                  <w:marBottom w:val="0"/>
                                  <w:divBdr>
                                    <w:top w:val="single" w:sz="6" w:space="0" w:color="DDDDDD"/>
                                    <w:left w:val="single" w:sz="6" w:space="8" w:color="DDDDDD"/>
                                    <w:bottom w:val="single" w:sz="6" w:space="8" w:color="DDDDDD"/>
                                    <w:right w:val="single" w:sz="6" w:space="8" w:color="DDDDDD"/>
                                  </w:divBdr>
                                  <w:divsChild>
                                    <w:div w:id="731538079">
                                      <w:marLeft w:val="0"/>
                                      <w:marRight w:val="0"/>
                                      <w:marTop w:val="0"/>
                                      <w:marBottom w:val="0"/>
                                      <w:divBdr>
                                        <w:top w:val="none" w:sz="0" w:space="0" w:color="auto"/>
                                        <w:left w:val="none" w:sz="0" w:space="0" w:color="auto"/>
                                        <w:bottom w:val="none" w:sz="0" w:space="0" w:color="auto"/>
                                        <w:right w:val="none" w:sz="0" w:space="0" w:color="auto"/>
                                      </w:divBdr>
                                      <w:divsChild>
                                        <w:div w:id="448087985">
                                          <w:marLeft w:val="0"/>
                                          <w:marRight w:val="0"/>
                                          <w:marTop w:val="0"/>
                                          <w:marBottom w:val="0"/>
                                          <w:divBdr>
                                            <w:top w:val="none" w:sz="0" w:space="0" w:color="auto"/>
                                            <w:left w:val="none" w:sz="0" w:space="0" w:color="auto"/>
                                            <w:bottom w:val="none" w:sz="0" w:space="0" w:color="auto"/>
                                            <w:right w:val="none" w:sz="0" w:space="0" w:color="auto"/>
                                          </w:divBdr>
                                        </w:div>
                                        <w:div w:id="56636664">
                                          <w:marLeft w:val="0"/>
                                          <w:marRight w:val="0"/>
                                          <w:marTop w:val="0"/>
                                          <w:marBottom w:val="0"/>
                                          <w:divBdr>
                                            <w:top w:val="none" w:sz="0" w:space="0" w:color="auto"/>
                                            <w:left w:val="none" w:sz="0" w:space="0" w:color="auto"/>
                                            <w:bottom w:val="none" w:sz="0" w:space="0" w:color="auto"/>
                                            <w:right w:val="none" w:sz="0" w:space="0" w:color="auto"/>
                                          </w:divBdr>
                                          <w:divsChild>
                                            <w:div w:id="2106806519">
                                              <w:marLeft w:val="0"/>
                                              <w:marRight w:val="0"/>
                                              <w:marTop w:val="0"/>
                                              <w:marBottom w:val="0"/>
                                              <w:divBdr>
                                                <w:top w:val="none" w:sz="0" w:space="0" w:color="auto"/>
                                                <w:left w:val="none" w:sz="0" w:space="0" w:color="auto"/>
                                                <w:bottom w:val="none" w:sz="0" w:space="0" w:color="auto"/>
                                                <w:right w:val="none" w:sz="0" w:space="0" w:color="auto"/>
                                              </w:divBdr>
                                            </w:div>
                                            <w:div w:id="1099836759">
                                              <w:marLeft w:val="0"/>
                                              <w:marRight w:val="0"/>
                                              <w:marTop w:val="0"/>
                                              <w:marBottom w:val="0"/>
                                              <w:divBdr>
                                                <w:top w:val="none" w:sz="0" w:space="0" w:color="auto"/>
                                                <w:left w:val="none" w:sz="0" w:space="0" w:color="auto"/>
                                                <w:bottom w:val="none" w:sz="0" w:space="0" w:color="auto"/>
                                                <w:right w:val="none" w:sz="0" w:space="0" w:color="auto"/>
                                              </w:divBdr>
                                              <w:divsChild>
                                                <w:div w:id="9116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662842">
      <w:bodyDiv w:val="1"/>
      <w:marLeft w:val="0"/>
      <w:marRight w:val="0"/>
      <w:marTop w:val="0"/>
      <w:marBottom w:val="0"/>
      <w:divBdr>
        <w:top w:val="none" w:sz="0" w:space="0" w:color="auto"/>
        <w:left w:val="none" w:sz="0" w:space="0" w:color="auto"/>
        <w:bottom w:val="none" w:sz="0" w:space="0" w:color="auto"/>
        <w:right w:val="none" w:sz="0" w:space="0" w:color="auto"/>
      </w:divBdr>
      <w:divsChild>
        <w:div w:id="1568882226">
          <w:marLeft w:val="0"/>
          <w:marRight w:val="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sChild>
                <w:div w:id="851261441">
                  <w:marLeft w:val="0"/>
                  <w:marRight w:val="0"/>
                  <w:marTop w:val="0"/>
                  <w:marBottom w:val="0"/>
                  <w:divBdr>
                    <w:top w:val="none" w:sz="0" w:space="0" w:color="auto"/>
                    <w:left w:val="none" w:sz="0" w:space="0" w:color="auto"/>
                    <w:bottom w:val="none" w:sz="0" w:space="0" w:color="auto"/>
                    <w:right w:val="none" w:sz="0" w:space="0" w:color="auto"/>
                  </w:divBdr>
                  <w:divsChild>
                    <w:div w:id="470250956">
                      <w:marLeft w:val="0"/>
                      <w:marRight w:val="0"/>
                      <w:marTop w:val="0"/>
                      <w:marBottom w:val="0"/>
                      <w:divBdr>
                        <w:top w:val="none" w:sz="0" w:space="0" w:color="auto"/>
                        <w:left w:val="none" w:sz="0" w:space="0" w:color="auto"/>
                        <w:bottom w:val="none" w:sz="0" w:space="0" w:color="auto"/>
                        <w:right w:val="none" w:sz="0" w:space="0" w:color="auto"/>
                      </w:divBdr>
                      <w:divsChild>
                        <w:div w:id="1324628013">
                          <w:marLeft w:val="0"/>
                          <w:marRight w:val="0"/>
                          <w:marTop w:val="45"/>
                          <w:marBottom w:val="0"/>
                          <w:divBdr>
                            <w:top w:val="none" w:sz="0" w:space="0" w:color="auto"/>
                            <w:left w:val="none" w:sz="0" w:space="0" w:color="auto"/>
                            <w:bottom w:val="none" w:sz="0" w:space="0" w:color="auto"/>
                            <w:right w:val="none" w:sz="0" w:space="0" w:color="auto"/>
                          </w:divBdr>
                          <w:divsChild>
                            <w:div w:id="1546679840">
                              <w:marLeft w:val="0"/>
                              <w:marRight w:val="0"/>
                              <w:marTop w:val="0"/>
                              <w:marBottom w:val="0"/>
                              <w:divBdr>
                                <w:top w:val="none" w:sz="0" w:space="0" w:color="auto"/>
                                <w:left w:val="none" w:sz="0" w:space="0" w:color="auto"/>
                                <w:bottom w:val="none" w:sz="0" w:space="0" w:color="auto"/>
                                <w:right w:val="none" w:sz="0" w:space="0" w:color="auto"/>
                              </w:divBdr>
                              <w:divsChild>
                                <w:div w:id="643900307">
                                  <w:marLeft w:val="2070"/>
                                  <w:marRight w:val="3810"/>
                                  <w:marTop w:val="0"/>
                                  <w:marBottom w:val="0"/>
                                  <w:divBdr>
                                    <w:top w:val="none" w:sz="0" w:space="0" w:color="auto"/>
                                    <w:left w:val="none" w:sz="0" w:space="0" w:color="auto"/>
                                    <w:bottom w:val="none" w:sz="0" w:space="0" w:color="auto"/>
                                    <w:right w:val="none" w:sz="0" w:space="0" w:color="auto"/>
                                  </w:divBdr>
                                  <w:divsChild>
                                    <w:div w:id="740100671">
                                      <w:marLeft w:val="0"/>
                                      <w:marRight w:val="0"/>
                                      <w:marTop w:val="0"/>
                                      <w:marBottom w:val="0"/>
                                      <w:divBdr>
                                        <w:top w:val="none" w:sz="0" w:space="0" w:color="auto"/>
                                        <w:left w:val="none" w:sz="0" w:space="0" w:color="auto"/>
                                        <w:bottom w:val="none" w:sz="0" w:space="0" w:color="auto"/>
                                        <w:right w:val="none" w:sz="0" w:space="0" w:color="auto"/>
                                      </w:divBdr>
                                      <w:divsChild>
                                        <w:div w:id="134180646">
                                          <w:marLeft w:val="0"/>
                                          <w:marRight w:val="0"/>
                                          <w:marTop w:val="0"/>
                                          <w:marBottom w:val="0"/>
                                          <w:divBdr>
                                            <w:top w:val="none" w:sz="0" w:space="0" w:color="auto"/>
                                            <w:left w:val="none" w:sz="0" w:space="0" w:color="auto"/>
                                            <w:bottom w:val="none" w:sz="0" w:space="0" w:color="auto"/>
                                            <w:right w:val="none" w:sz="0" w:space="0" w:color="auto"/>
                                          </w:divBdr>
                                          <w:divsChild>
                                            <w:div w:id="20059591">
                                              <w:marLeft w:val="0"/>
                                              <w:marRight w:val="0"/>
                                              <w:marTop w:val="0"/>
                                              <w:marBottom w:val="0"/>
                                              <w:divBdr>
                                                <w:top w:val="none" w:sz="0" w:space="0" w:color="auto"/>
                                                <w:left w:val="none" w:sz="0" w:space="0" w:color="auto"/>
                                                <w:bottom w:val="none" w:sz="0" w:space="0" w:color="auto"/>
                                                <w:right w:val="none" w:sz="0" w:space="0" w:color="auto"/>
                                              </w:divBdr>
                                              <w:divsChild>
                                                <w:div w:id="1865632136">
                                                  <w:marLeft w:val="0"/>
                                                  <w:marRight w:val="0"/>
                                                  <w:marTop w:val="0"/>
                                                  <w:marBottom w:val="0"/>
                                                  <w:divBdr>
                                                    <w:top w:val="none" w:sz="0" w:space="0" w:color="auto"/>
                                                    <w:left w:val="none" w:sz="0" w:space="0" w:color="auto"/>
                                                    <w:bottom w:val="none" w:sz="0" w:space="0" w:color="auto"/>
                                                    <w:right w:val="none" w:sz="0" w:space="0" w:color="auto"/>
                                                  </w:divBdr>
                                                  <w:divsChild>
                                                    <w:div w:id="1436707707">
                                                      <w:marLeft w:val="0"/>
                                                      <w:marRight w:val="0"/>
                                                      <w:marTop w:val="0"/>
                                                      <w:marBottom w:val="345"/>
                                                      <w:divBdr>
                                                        <w:top w:val="none" w:sz="0" w:space="0" w:color="auto"/>
                                                        <w:left w:val="none" w:sz="0" w:space="0" w:color="auto"/>
                                                        <w:bottom w:val="none" w:sz="0" w:space="0" w:color="auto"/>
                                                        <w:right w:val="none" w:sz="0" w:space="0" w:color="auto"/>
                                                      </w:divBdr>
                                                      <w:divsChild>
                                                        <w:div w:id="1206484422">
                                                          <w:marLeft w:val="0"/>
                                                          <w:marRight w:val="0"/>
                                                          <w:marTop w:val="0"/>
                                                          <w:marBottom w:val="0"/>
                                                          <w:divBdr>
                                                            <w:top w:val="none" w:sz="0" w:space="0" w:color="auto"/>
                                                            <w:left w:val="none" w:sz="0" w:space="0" w:color="auto"/>
                                                            <w:bottom w:val="none" w:sz="0" w:space="0" w:color="auto"/>
                                                            <w:right w:val="none" w:sz="0" w:space="0" w:color="auto"/>
                                                          </w:divBdr>
                                                          <w:divsChild>
                                                            <w:div w:id="657995912">
                                                              <w:marLeft w:val="0"/>
                                                              <w:marRight w:val="0"/>
                                                              <w:marTop w:val="0"/>
                                                              <w:marBottom w:val="0"/>
                                                              <w:divBdr>
                                                                <w:top w:val="none" w:sz="0" w:space="0" w:color="auto"/>
                                                                <w:left w:val="none" w:sz="0" w:space="0" w:color="auto"/>
                                                                <w:bottom w:val="none" w:sz="0" w:space="0" w:color="auto"/>
                                                                <w:right w:val="none" w:sz="0" w:space="0" w:color="auto"/>
                                                              </w:divBdr>
                                                              <w:divsChild>
                                                                <w:div w:id="2048485311">
                                                                  <w:marLeft w:val="0"/>
                                                                  <w:marRight w:val="0"/>
                                                                  <w:marTop w:val="0"/>
                                                                  <w:marBottom w:val="0"/>
                                                                  <w:divBdr>
                                                                    <w:top w:val="none" w:sz="0" w:space="0" w:color="auto"/>
                                                                    <w:left w:val="none" w:sz="0" w:space="0" w:color="auto"/>
                                                                    <w:bottom w:val="none" w:sz="0" w:space="0" w:color="auto"/>
                                                                    <w:right w:val="none" w:sz="0" w:space="0" w:color="auto"/>
                                                                  </w:divBdr>
                                                                  <w:divsChild>
                                                                    <w:div w:id="1276868249">
                                                                      <w:marLeft w:val="0"/>
                                                                      <w:marRight w:val="0"/>
                                                                      <w:marTop w:val="0"/>
                                                                      <w:marBottom w:val="0"/>
                                                                      <w:divBdr>
                                                                        <w:top w:val="none" w:sz="0" w:space="0" w:color="auto"/>
                                                                        <w:left w:val="none" w:sz="0" w:space="0" w:color="auto"/>
                                                                        <w:bottom w:val="none" w:sz="0" w:space="0" w:color="auto"/>
                                                                        <w:right w:val="none" w:sz="0" w:space="0" w:color="auto"/>
                                                                      </w:divBdr>
                                                                      <w:divsChild>
                                                                        <w:div w:id="357052338">
                                                                          <w:marLeft w:val="0"/>
                                                                          <w:marRight w:val="0"/>
                                                                          <w:marTop w:val="0"/>
                                                                          <w:marBottom w:val="0"/>
                                                                          <w:divBdr>
                                                                            <w:top w:val="none" w:sz="0" w:space="0" w:color="auto"/>
                                                                            <w:left w:val="none" w:sz="0" w:space="0" w:color="auto"/>
                                                                            <w:bottom w:val="none" w:sz="0" w:space="0" w:color="auto"/>
                                                                            <w:right w:val="none" w:sz="0" w:space="0" w:color="auto"/>
                                                                          </w:divBdr>
                                                                          <w:divsChild>
                                                                            <w:div w:id="1352296496">
                                                                              <w:marLeft w:val="0"/>
                                                                              <w:marRight w:val="0"/>
                                                                              <w:marTop w:val="0"/>
                                                                              <w:marBottom w:val="0"/>
                                                                              <w:divBdr>
                                                                                <w:top w:val="none" w:sz="0" w:space="0" w:color="auto"/>
                                                                                <w:left w:val="none" w:sz="0" w:space="0" w:color="auto"/>
                                                                                <w:bottom w:val="none" w:sz="0" w:space="0" w:color="auto"/>
                                                                                <w:right w:val="none" w:sz="0" w:space="0" w:color="auto"/>
                                                                              </w:divBdr>
                                                                              <w:divsChild>
                                                                                <w:div w:id="1732121944">
                                                                                  <w:marLeft w:val="0"/>
                                                                                  <w:marRight w:val="0"/>
                                                                                  <w:marTop w:val="0"/>
                                                                                  <w:marBottom w:val="0"/>
                                                                                  <w:divBdr>
                                                                                    <w:top w:val="none" w:sz="0" w:space="0" w:color="auto"/>
                                                                                    <w:left w:val="none" w:sz="0" w:space="0" w:color="auto"/>
                                                                                    <w:bottom w:val="none" w:sz="0" w:space="0" w:color="auto"/>
                                                                                    <w:right w:val="none" w:sz="0" w:space="0" w:color="auto"/>
                                                                                  </w:divBdr>
                                                                                  <w:divsChild>
                                                                                    <w:div w:id="602878315">
                                                                                      <w:marLeft w:val="0"/>
                                                                                      <w:marRight w:val="0"/>
                                                                                      <w:marTop w:val="0"/>
                                                                                      <w:marBottom w:val="0"/>
                                                                                      <w:divBdr>
                                                                                        <w:top w:val="none" w:sz="0" w:space="0" w:color="auto"/>
                                                                                        <w:left w:val="none" w:sz="0" w:space="0" w:color="auto"/>
                                                                                        <w:bottom w:val="none" w:sz="0" w:space="0" w:color="auto"/>
                                                                                        <w:right w:val="none" w:sz="0" w:space="0" w:color="auto"/>
                                                                                      </w:divBdr>
                                                                                      <w:divsChild>
                                                                                        <w:div w:id="965085135">
                                                                                          <w:marLeft w:val="0"/>
                                                                                          <w:marRight w:val="0"/>
                                                                                          <w:marTop w:val="0"/>
                                                                                          <w:marBottom w:val="0"/>
                                                                                          <w:divBdr>
                                                                                            <w:top w:val="none" w:sz="0" w:space="0" w:color="auto"/>
                                                                                            <w:left w:val="none" w:sz="0" w:space="0" w:color="auto"/>
                                                                                            <w:bottom w:val="none" w:sz="0" w:space="0" w:color="auto"/>
                                                                                            <w:right w:val="none" w:sz="0" w:space="0" w:color="auto"/>
                                                                                          </w:divBdr>
                                                                                          <w:divsChild>
                                                                                            <w:div w:id="250820930">
                                                                                              <w:marLeft w:val="0"/>
                                                                                              <w:marRight w:val="0"/>
                                                                                              <w:marTop w:val="0"/>
                                                                                              <w:marBottom w:val="0"/>
                                                                                              <w:divBdr>
                                                                                                <w:top w:val="none" w:sz="0" w:space="0" w:color="auto"/>
                                                                                                <w:left w:val="none" w:sz="0" w:space="0" w:color="auto"/>
                                                                                                <w:bottom w:val="none" w:sz="0" w:space="0" w:color="auto"/>
                                                                                                <w:right w:val="none" w:sz="0" w:space="0" w:color="auto"/>
                                                                                              </w:divBdr>
                                                                                              <w:divsChild>
                                                                                                <w:div w:id="1792942426">
                                                                                                  <w:marLeft w:val="300"/>
                                                                                                  <w:marRight w:val="0"/>
                                                                                                  <w:marTop w:val="0"/>
                                                                                                  <w:marBottom w:val="0"/>
                                                                                                  <w:divBdr>
                                                                                                    <w:top w:val="none" w:sz="0" w:space="0" w:color="auto"/>
                                                                                                    <w:left w:val="none" w:sz="0" w:space="0" w:color="auto"/>
                                                                                                    <w:bottom w:val="none" w:sz="0" w:space="0" w:color="auto"/>
                                                                                                    <w:right w:val="none" w:sz="0" w:space="0" w:color="auto"/>
                                                                                                  </w:divBdr>
                                                                                                  <w:divsChild>
                                                                                                    <w:div w:id="724530380">
                                                                                                      <w:marLeft w:val="-300"/>
                                                                                                      <w:marRight w:val="0"/>
                                                                                                      <w:marTop w:val="0"/>
                                                                                                      <w:marBottom w:val="0"/>
                                                                                                      <w:divBdr>
                                                                                                        <w:top w:val="none" w:sz="0" w:space="0" w:color="auto"/>
                                                                                                        <w:left w:val="none" w:sz="0" w:space="0" w:color="auto"/>
                                                                                                        <w:bottom w:val="none" w:sz="0" w:space="0" w:color="auto"/>
                                                                                                        <w:right w:val="none" w:sz="0" w:space="0" w:color="auto"/>
                                                                                                      </w:divBdr>
                                                                                                      <w:divsChild>
                                                                                                        <w:div w:id="13001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866447">
      <w:bodyDiv w:val="1"/>
      <w:marLeft w:val="0"/>
      <w:marRight w:val="0"/>
      <w:marTop w:val="0"/>
      <w:marBottom w:val="0"/>
      <w:divBdr>
        <w:top w:val="none" w:sz="0" w:space="0" w:color="auto"/>
        <w:left w:val="none" w:sz="0" w:space="0" w:color="auto"/>
        <w:bottom w:val="none" w:sz="0" w:space="0" w:color="auto"/>
        <w:right w:val="none" w:sz="0" w:space="0" w:color="auto"/>
      </w:divBdr>
    </w:div>
    <w:div w:id="708335946">
      <w:bodyDiv w:val="1"/>
      <w:marLeft w:val="0"/>
      <w:marRight w:val="0"/>
      <w:marTop w:val="0"/>
      <w:marBottom w:val="0"/>
      <w:divBdr>
        <w:top w:val="none" w:sz="0" w:space="0" w:color="auto"/>
        <w:left w:val="none" w:sz="0" w:space="0" w:color="auto"/>
        <w:bottom w:val="none" w:sz="0" w:space="0" w:color="auto"/>
        <w:right w:val="none" w:sz="0" w:space="0" w:color="auto"/>
      </w:divBdr>
    </w:div>
    <w:div w:id="710232075">
      <w:bodyDiv w:val="1"/>
      <w:marLeft w:val="0"/>
      <w:marRight w:val="0"/>
      <w:marTop w:val="0"/>
      <w:marBottom w:val="0"/>
      <w:divBdr>
        <w:top w:val="none" w:sz="0" w:space="0" w:color="auto"/>
        <w:left w:val="none" w:sz="0" w:space="0" w:color="auto"/>
        <w:bottom w:val="none" w:sz="0" w:space="0" w:color="auto"/>
        <w:right w:val="none" w:sz="0" w:space="0" w:color="auto"/>
      </w:divBdr>
    </w:div>
    <w:div w:id="719401357">
      <w:bodyDiv w:val="1"/>
      <w:marLeft w:val="0"/>
      <w:marRight w:val="0"/>
      <w:marTop w:val="0"/>
      <w:marBottom w:val="0"/>
      <w:divBdr>
        <w:top w:val="none" w:sz="0" w:space="0" w:color="auto"/>
        <w:left w:val="none" w:sz="0" w:space="0" w:color="auto"/>
        <w:bottom w:val="none" w:sz="0" w:space="0" w:color="auto"/>
        <w:right w:val="none" w:sz="0" w:space="0" w:color="auto"/>
      </w:divBdr>
      <w:divsChild>
        <w:div w:id="1003317759">
          <w:marLeft w:val="0"/>
          <w:marRight w:val="0"/>
          <w:marTop w:val="0"/>
          <w:marBottom w:val="0"/>
          <w:divBdr>
            <w:top w:val="none" w:sz="0" w:space="0" w:color="auto"/>
            <w:left w:val="none" w:sz="0" w:space="0" w:color="auto"/>
            <w:bottom w:val="none" w:sz="0" w:space="0" w:color="auto"/>
            <w:right w:val="none" w:sz="0" w:space="0" w:color="auto"/>
          </w:divBdr>
        </w:div>
        <w:div w:id="989675509">
          <w:marLeft w:val="0"/>
          <w:marRight w:val="0"/>
          <w:marTop w:val="0"/>
          <w:marBottom w:val="0"/>
          <w:divBdr>
            <w:top w:val="none" w:sz="0" w:space="0" w:color="auto"/>
            <w:left w:val="none" w:sz="0" w:space="0" w:color="auto"/>
            <w:bottom w:val="none" w:sz="0" w:space="0" w:color="auto"/>
            <w:right w:val="none" w:sz="0" w:space="0" w:color="auto"/>
          </w:divBdr>
          <w:divsChild>
            <w:div w:id="2142842089">
              <w:marLeft w:val="0"/>
              <w:marRight w:val="0"/>
              <w:marTop w:val="0"/>
              <w:marBottom w:val="0"/>
              <w:divBdr>
                <w:top w:val="none" w:sz="0" w:space="0" w:color="auto"/>
                <w:left w:val="none" w:sz="0" w:space="0" w:color="auto"/>
                <w:bottom w:val="none" w:sz="0" w:space="0" w:color="auto"/>
                <w:right w:val="none" w:sz="0" w:space="0" w:color="auto"/>
              </w:divBdr>
            </w:div>
            <w:div w:id="1835991229">
              <w:marLeft w:val="0"/>
              <w:marRight w:val="0"/>
              <w:marTop w:val="0"/>
              <w:marBottom w:val="0"/>
              <w:divBdr>
                <w:top w:val="none" w:sz="0" w:space="0" w:color="auto"/>
                <w:left w:val="none" w:sz="0" w:space="0" w:color="auto"/>
                <w:bottom w:val="none" w:sz="0" w:space="0" w:color="auto"/>
                <w:right w:val="none" w:sz="0" w:space="0" w:color="auto"/>
              </w:divBdr>
            </w:div>
            <w:div w:id="271789184">
              <w:marLeft w:val="0"/>
              <w:marRight w:val="0"/>
              <w:marTop w:val="0"/>
              <w:marBottom w:val="0"/>
              <w:divBdr>
                <w:top w:val="none" w:sz="0" w:space="0" w:color="auto"/>
                <w:left w:val="none" w:sz="0" w:space="0" w:color="auto"/>
                <w:bottom w:val="none" w:sz="0" w:space="0" w:color="auto"/>
                <w:right w:val="none" w:sz="0" w:space="0" w:color="auto"/>
              </w:divBdr>
              <w:divsChild>
                <w:div w:id="14832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876">
      <w:bodyDiv w:val="1"/>
      <w:marLeft w:val="0"/>
      <w:marRight w:val="0"/>
      <w:marTop w:val="0"/>
      <w:marBottom w:val="0"/>
      <w:divBdr>
        <w:top w:val="none" w:sz="0" w:space="0" w:color="auto"/>
        <w:left w:val="none" w:sz="0" w:space="0" w:color="auto"/>
        <w:bottom w:val="none" w:sz="0" w:space="0" w:color="auto"/>
        <w:right w:val="none" w:sz="0" w:space="0" w:color="auto"/>
      </w:divBdr>
      <w:divsChild>
        <w:div w:id="843980213">
          <w:marLeft w:val="0"/>
          <w:marRight w:val="0"/>
          <w:marTop w:val="0"/>
          <w:marBottom w:val="0"/>
          <w:divBdr>
            <w:top w:val="none" w:sz="0" w:space="0" w:color="auto"/>
            <w:left w:val="none" w:sz="0" w:space="0" w:color="auto"/>
            <w:bottom w:val="none" w:sz="0" w:space="0" w:color="auto"/>
            <w:right w:val="none" w:sz="0" w:space="0" w:color="auto"/>
          </w:divBdr>
          <w:divsChild>
            <w:div w:id="1153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0579">
      <w:bodyDiv w:val="1"/>
      <w:marLeft w:val="0"/>
      <w:marRight w:val="0"/>
      <w:marTop w:val="0"/>
      <w:marBottom w:val="0"/>
      <w:divBdr>
        <w:top w:val="none" w:sz="0" w:space="0" w:color="auto"/>
        <w:left w:val="none" w:sz="0" w:space="0" w:color="auto"/>
        <w:bottom w:val="none" w:sz="0" w:space="0" w:color="auto"/>
        <w:right w:val="none" w:sz="0" w:space="0" w:color="auto"/>
      </w:divBdr>
      <w:divsChild>
        <w:div w:id="525799177">
          <w:marLeft w:val="0"/>
          <w:marRight w:val="0"/>
          <w:marTop w:val="0"/>
          <w:marBottom w:val="0"/>
          <w:divBdr>
            <w:top w:val="none" w:sz="0" w:space="0" w:color="auto"/>
            <w:left w:val="none" w:sz="0" w:space="0" w:color="auto"/>
            <w:bottom w:val="none" w:sz="0" w:space="0" w:color="auto"/>
            <w:right w:val="none" w:sz="0" w:space="0" w:color="auto"/>
          </w:divBdr>
        </w:div>
        <w:div w:id="410389813">
          <w:marLeft w:val="0"/>
          <w:marRight w:val="0"/>
          <w:marTop w:val="0"/>
          <w:marBottom w:val="0"/>
          <w:divBdr>
            <w:top w:val="none" w:sz="0" w:space="0" w:color="auto"/>
            <w:left w:val="none" w:sz="0" w:space="0" w:color="auto"/>
            <w:bottom w:val="none" w:sz="0" w:space="0" w:color="auto"/>
            <w:right w:val="none" w:sz="0" w:space="0" w:color="auto"/>
          </w:divBdr>
          <w:divsChild>
            <w:div w:id="1522890203">
              <w:marLeft w:val="0"/>
              <w:marRight w:val="0"/>
              <w:marTop w:val="0"/>
              <w:marBottom w:val="0"/>
              <w:divBdr>
                <w:top w:val="none" w:sz="0" w:space="0" w:color="auto"/>
                <w:left w:val="none" w:sz="0" w:space="0" w:color="auto"/>
                <w:bottom w:val="none" w:sz="0" w:space="0" w:color="auto"/>
                <w:right w:val="none" w:sz="0" w:space="0" w:color="auto"/>
              </w:divBdr>
            </w:div>
            <w:div w:id="190456591">
              <w:marLeft w:val="0"/>
              <w:marRight w:val="0"/>
              <w:marTop w:val="0"/>
              <w:marBottom w:val="0"/>
              <w:divBdr>
                <w:top w:val="none" w:sz="0" w:space="0" w:color="auto"/>
                <w:left w:val="none" w:sz="0" w:space="0" w:color="auto"/>
                <w:bottom w:val="none" w:sz="0" w:space="0" w:color="auto"/>
                <w:right w:val="none" w:sz="0" w:space="0" w:color="auto"/>
              </w:divBdr>
            </w:div>
            <w:div w:id="1652559974">
              <w:marLeft w:val="0"/>
              <w:marRight w:val="0"/>
              <w:marTop w:val="0"/>
              <w:marBottom w:val="0"/>
              <w:divBdr>
                <w:top w:val="none" w:sz="0" w:space="0" w:color="auto"/>
                <w:left w:val="none" w:sz="0" w:space="0" w:color="auto"/>
                <w:bottom w:val="none" w:sz="0" w:space="0" w:color="auto"/>
                <w:right w:val="none" w:sz="0" w:space="0" w:color="auto"/>
              </w:divBdr>
              <w:divsChild>
                <w:div w:id="4258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9372">
      <w:bodyDiv w:val="1"/>
      <w:marLeft w:val="0"/>
      <w:marRight w:val="0"/>
      <w:marTop w:val="0"/>
      <w:marBottom w:val="0"/>
      <w:divBdr>
        <w:top w:val="none" w:sz="0" w:space="0" w:color="auto"/>
        <w:left w:val="none" w:sz="0" w:space="0" w:color="auto"/>
        <w:bottom w:val="none" w:sz="0" w:space="0" w:color="auto"/>
        <w:right w:val="none" w:sz="0" w:space="0" w:color="auto"/>
      </w:divBdr>
    </w:div>
    <w:div w:id="1301960128">
      <w:bodyDiv w:val="1"/>
      <w:marLeft w:val="0"/>
      <w:marRight w:val="0"/>
      <w:marTop w:val="0"/>
      <w:marBottom w:val="0"/>
      <w:divBdr>
        <w:top w:val="none" w:sz="0" w:space="0" w:color="auto"/>
        <w:left w:val="none" w:sz="0" w:space="0" w:color="auto"/>
        <w:bottom w:val="none" w:sz="0" w:space="0" w:color="auto"/>
        <w:right w:val="none" w:sz="0" w:space="0" w:color="auto"/>
      </w:divBdr>
      <w:divsChild>
        <w:div w:id="258950498">
          <w:marLeft w:val="0"/>
          <w:marRight w:val="0"/>
          <w:marTop w:val="0"/>
          <w:marBottom w:val="0"/>
          <w:divBdr>
            <w:top w:val="none" w:sz="0" w:space="0" w:color="auto"/>
            <w:left w:val="none" w:sz="0" w:space="0" w:color="auto"/>
            <w:bottom w:val="none" w:sz="0" w:space="0" w:color="auto"/>
            <w:right w:val="none" w:sz="0" w:space="0" w:color="auto"/>
          </w:divBdr>
        </w:div>
        <w:div w:id="206988694">
          <w:marLeft w:val="0"/>
          <w:marRight w:val="0"/>
          <w:marTop w:val="0"/>
          <w:marBottom w:val="0"/>
          <w:divBdr>
            <w:top w:val="none" w:sz="0" w:space="0" w:color="auto"/>
            <w:left w:val="none" w:sz="0" w:space="0" w:color="auto"/>
            <w:bottom w:val="none" w:sz="0" w:space="0" w:color="auto"/>
            <w:right w:val="none" w:sz="0" w:space="0" w:color="auto"/>
          </w:divBdr>
          <w:divsChild>
            <w:div w:id="1688100084">
              <w:marLeft w:val="0"/>
              <w:marRight w:val="0"/>
              <w:marTop w:val="0"/>
              <w:marBottom w:val="0"/>
              <w:divBdr>
                <w:top w:val="none" w:sz="0" w:space="0" w:color="auto"/>
                <w:left w:val="none" w:sz="0" w:space="0" w:color="auto"/>
                <w:bottom w:val="none" w:sz="0" w:space="0" w:color="auto"/>
                <w:right w:val="none" w:sz="0" w:space="0" w:color="auto"/>
              </w:divBdr>
            </w:div>
            <w:div w:id="752359686">
              <w:marLeft w:val="0"/>
              <w:marRight w:val="0"/>
              <w:marTop w:val="0"/>
              <w:marBottom w:val="0"/>
              <w:divBdr>
                <w:top w:val="none" w:sz="0" w:space="0" w:color="auto"/>
                <w:left w:val="none" w:sz="0" w:space="0" w:color="auto"/>
                <w:bottom w:val="none" w:sz="0" w:space="0" w:color="auto"/>
                <w:right w:val="none" w:sz="0" w:space="0" w:color="auto"/>
              </w:divBdr>
            </w:div>
            <w:div w:id="1274551842">
              <w:marLeft w:val="0"/>
              <w:marRight w:val="0"/>
              <w:marTop w:val="0"/>
              <w:marBottom w:val="0"/>
              <w:divBdr>
                <w:top w:val="none" w:sz="0" w:space="0" w:color="auto"/>
                <w:left w:val="none" w:sz="0" w:space="0" w:color="auto"/>
                <w:bottom w:val="none" w:sz="0" w:space="0" w:color="auto"/>
                <w:right w:val="none" w:sz="0" w:space="0" w:color="auto"/>
              </w:divBdr>
              <w:divsChild>
                <w:div w:id="51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5167">
      <w:bodyDiv w:val="1"/>
      <w:marLeft w:val="0"/>
      <w:marRight w:val="0"/>
      <w:marTop w:val="0"/>
      <w:marBottom w:val="0"/>
      <w:divBdr>
        <w:top w:val="none" w:sz="0" w:space="0" w:color="auto"/>
        <w:left w:val="none" w:sz="0" w:space="0" w:color="auto"/>
        <w:bottom w:val="none" w:sz="0" w:space="0" w:color="auto"/>
        <w:right w:val="none" w:sz="0" w:space="0" w:color="auto"/>
      </w:divBdr>
      <w:divsChild>
        <w:div w:id="824199055">
          <w:marLeft w:val="0"/>
          <w:marRight w:val="0"/>
          <w:marTop w:val="0"/>
          <w:marBottom w:val="0"/>
          <w:divBdr>
            <w:top w:val="none" w:sz="0" w:space="0" w:color="auto"/>
            <w:left w:val="none" w:sz="0" w:space="0" w:color="auto"/>
            <w:bottom w:val="none" w:sz="0" w:space="0" w:color="auto"/>
            <w:right w:val="none" w:sz="0" w:space="0" w:color="auto"/>
          </w:divBdr>
          <w:divsChild>
            <w:div w:id="689382217">
              <w:marLeft w:val="0"/>
              <w:marRight w:val="0"/>
              <w:marTop w:val="0"/>
              <w:marBottom w:val="0"/>
              <w:divBdr>
                <w:top w:val="none" w:sz="0" w:space="0" w:color="auto"/>
                <w:left w:val="none" w:sz="0" w:space="0" w:color="auto"/>
                <w:bottom w:val="none" w:sz="0" w:space="0" w:color="auto"/>
                <w:right w:val="none" w:sz="0" w:space="0" w:color="auto"/>
              </w:divBdr>
              <w:divsChild>
                <w:div w:id="1589192671">
                  <w:marLeft w:val="0"/>
                  <w:marRight w:val="0"/>
                  <w:marTop w:val="0"/>
                  <w:marBottom w:val="0"/>
                  <w:divBdr>
                    <w:top w:val="none" w:sz="0" w:space="0" w:color="auto"/>
                    <w:left w:val="none" w:sz="0" w:space="0" w:color="auto"/>
                    <w:bottom w:val="none" w:sz="0" w:space="0" w:color="auto"/>
                    <w:right w:val="none" w:sz="0" w:space="0" w:color="auto"/>
                  </w:divBdr>
                  <w:divsChild>
                    <w:div w:id="316543673">
                      <w:marLeft w:val="0"/>
                      <w:marRight w:val="0"/>
                      <w:marTop w:val="0"/>
                      <w:marBottom w:val="0"/>
                      <w:divBdr>
                        <w:top w:val="none" w:sz="0" w:space="0" w:color="auto"/>
                        <w:left w:val="none" w:sz="0" w:space="0" w:color="auto"/>
                        <w:bottom w:val="none" w:sz="0" w:space="0" w:color="auto"/>
                        <w:right w:val="none" w:sz="0" w:space="0" w:color="auto"/>
                      </w:divBdr>
                      <w:divsChild>
                        <w:div w:id="1251429725">
                          <w:marLeft w:val="0"/>
                          <w:marRight w:val="0"/>
                          <w:marTop w:val="45"/>
                          <w:marBottom w:val="0"/>
                          <w:divBdr>
                            <w:top w:val="none" w:sz="0" w:space="0" w:color="auto"/>
                            <w:left w:val="none" w:sz="0" w:space="0" w:color="auto"/>
                            <w:bottom w:val="none" w:sz="0" w:space="0" w:color="auto"/>
                            <w:right w:val="none" w:sz="0" w:space="0" w:color="auto"/>
                          </w:divBdr>
                          <w:divsChild>
                            <w:div w:id="549151249">
                              <w:marLeft w:val="0"/>
                              <w:marRight w:val="0"/>
                              <w:marTop w:val="0"/>
                              <w:marBottom w:val="0"/>
                              <w:divBdr>
                                <w:top w:val="none" w:sz="0" w:space="0" w:color="auto"/>
                                <w:left w:val="none" w:sz="0" w:space="0" w:color="auto"/>
                                <w:bottom w:val="none" w:sz="0" w:space="0" w:color="auto"/>
                                <w:right w:val="none" w:sz="0" w:space="0" w:color="auto"/>
                              </w:divBdr>
                              <w:divsChild>
                                <w:div w:id="1796438199">
                                  <w:marLeft w:val="2070"/>
                                  <w:marRight w:val="3810"/>
                                  <w:marTop w:val="0"/>
                                  <w:marBottom w:val="0"/>
                                  <w:divBdr>
                                    <w:top w:val="none" w:sz="0" w:space="0" w:color="auto"/>
                                    <w:left w:val="none" w:sz="0" w:space="0" w:color="auto"/>
                                    <w:bottom w:val="none" w:sz="0" w:space="0" w:color="auto"/>
                                    <w:right w:val="none" w:sz="0" w:space="0" w:color="auto"/>
                                  </w:divBdr>
                                  <w:divsChild>
                                    <w:div w:id="330329325">
                                      <w:marLeft w:val="0"/>
                                      <w:marRight w:val="0"/>
                                      <w:marTop w:val="0"/>
                                      <w:marBottom w:val="0"/>
                                      <w:divBdr>
                                        <w:top w:val="none" w:sz="0" w:space="0" w:color="auto"/>
                                        <w:left w:val="none" w:sz="0" w:space="0" w:color="auto"/>
                                        <w:bottom w:val="none" w:sz="0" w:space="0" w:color="auto"/>
                                        <w:right w:val="none" w:sz="0" w:space="0" w:color="auto"/>
                                      </w:divBdr>
                                      <w:divsChild>
                                        <w:div w:id="558827094">
                                          <w:marLeft w:val="0"/>
                                          <w:marRight w:val="0"/>
                                          <w:marTop w:val="0"/>
                                          <w:marBottom w:val="0"/>
                                          <w:divBdr>
                                            <w:top w:val="none" w:sz="0" w:space="0" w:color="auto"/>
                                            <w:left w:val="none" w:sz="0" w:space="0" w:color="auto"/>
                                            <w:bottom w:val="none" w:sz="0" w:space="0" w:color="auto"/>
                                            <w:right w:val="none" w:sz="0" w:space="0" w:color="auto"/>
                                          </w:divBdr>
                                          <w:divsChild>
                                            <w:div w:id="744449355">
                                              <w:marLeft w:val="0"/>
                                              <w:marRight w:val="0"/>
                                              <w:marTop w:val="0"/>
                                              <w:marBottom w:val="0"/>
                                              <w:divBdr>
                                                <w:top w:val="none" w:sz="0" w:space="0" w:color="auto"/>
                                                <w:left w:val="none" w:sz="0" w:space="0" w:color="auto"/>
                                                <w:bottom w:val="none" w:sz="0" w:space="0" w:color="auto"/>
                                                <w:right w:val="none" w:sz="0" w:space="0" w:color="auto"/>
                                              </w:divBdr>
                                              <w:divsChild>
                                                <w:div w:id="1039667442">
                                                  <w:marLeft w:val="0"/>
                                                  <w:marRight w:val="0"/>
                                                  <w:marTop w:val="0"/>
                                                  <w:marBottom w:val="0"/>
                                                  <w:divBdr>
                                                    <w:top w:val="none" w:sz="0" w:space="0" w:color="auto"/>
                                                    <w:left w:val="none" w:sz="0" w:space="0" w:color="auto"/>
                                                    <w:bottom w:val="none" w:sz="0" w:space="0" w:color="auto"/>
                                                    <w:right w:val="none" w:sz="0" w:space="0" w:color="auto"/>
                                                  </w:divBdr>
                                                  <w:divsChild>
                                                    <w:div w:id="1944805628">
                                                      <w:marLeft w:val="0"/>
                                                      <w:marRight w:val="0"/>
                                                      <w:marTop w:val="0"/>
                                                      <w:marBottom w:val="345"/>
                                                      <w:divBdr>
                                                        <w:top w:val="none" w:sz="0" w:space="0" w:color="auto"/>
                                                        <w:left w:val="none" w:sz="0" w:space="0" w:color="auto"/>
                                                        <w:bottom w:val="none" w:sz="0" w:space="0" w:color="auto"/>
                                                        <w:right w:val="none" w:sz="0" w:space="0" w:color="auto"/>
                                                      </w:divBdr>
                                                      <w:divsChild>
                                                        <w:div w:id="219053862">
                                                          <w:marLeft w:val="0"/>
                                                          <w:marRight w:val="0"/>
                                                          <w:marTop w:val="0"/>
                                                          <w:marBottom w:val="0"/>
                                                          <w:divBdr>
                                                            <w:top w:val="none" w:sz="0" w:space="0" w:color="auto"/>
                                                            <w:left w:val="none" w:sz="0" w:space="0" w:color="auto"/>
                                                            <w:bottom w:val="none" w:sz="0" w:space="0" w:color="auto"/>
                                                            <w:right w:val="none" w:sz="0" w:space="0" w:color="auto"/>
                                                          </w:divBdr>
                                                          <w:divsChild>
                                                            <w:div w:id="1206404982">
                                                              <w:marLeft w:val="0"/>
                                                              <w:marRight w:val="0"/>
                                                              <w:marTop w:val="0"/>
                                                              <w:marBottom w:val="0"/>
                                                              <w:divBdr>
                                                                <w:top w:val="none" w:sz="0" w:space="0" w:color="auto"/>
                                                                <w:left w:val="none" w:sz="0" w:space="0" w:color="auto"/>
                                                                <w:bottom w:val="none" w:sz="0" w:space="0" w:color="auto"/>
                                                                <w:right w:val="none" w:sz="0" w:space="0" w:color="auto"/>
                                                              </w:divBdr>
                                                              <w:divsChild>
                                                                <w:div w:id="1010907652">
                                                                  <w:marLeft w:val="0"/>
                                                                  <w:marRight w:val="0"/>
                                                                  <w:marTop w:val="0"/>
                                                                  <w:marBottom w:val="0"/>
                                                                  <w:divBdr>
                                                                    <w:top w:val="none" w:sz="0" w:space="0" w:color="auto"/>
                                                                    <w:left w:val="none" w:sz="0" w:space="0" w:color="auto"/>
                                                                    <w:bottom w:val="none" w:sz="0" w:space="0" w:color="auto"/>
                                                                    <w:right w:val="none" w:sz="0" w:space="0" w:color="auto"/>
                                                                  </w:divBdr>
                                                                  <w:divsChild>
                                                                    <w:div w:id="1349796376">
                                                                      <w:marLeft w:val="0"/>
                                                                      <w:marRight w:val="0"/>
                                                                      <w:marTop w:val="0"/>
                                                                      <w:marBottom w:val="0"/>
                                                                      <w:divBdr>
                                                                        <w:top w:val="none" w:sz="0" w:space="0" w:color="auto"/>
                                                                        <w:left w:val="none" w:sz="0" w:space="0" w:color="auto"/>
                                                                        <w:bottom w:val="none" w:sz="0" w:space="0" w:color="auto"/>
                                                                        <w:right w:val="none" w:sz="0" w:space="0" w:color="auto"/>
                                                                      </w:divBdr>
                                                                      <w:divsChild>
                                                                        <w:div w:id="814378147">
                                                                          <w:marLeft w:val="0"/>
                                                                          <w:marRight w:val="0"/>
                                                                          <w:marTop w:val="0"/>
                                                                          <w:marBottom w:val="0"/>
                                                                          <w:divBdr>
                                                                            <w:top w:val="none" w:sz="0" w:space="0" w:color="auto"/>
                                                                            <w:left w:val="none" w:sz="0" w:space="0" w:color="auto"/>
                                                                            <w:bottom w:val="none" w:sz="0" w:space="0" w:color="auto"/>
                                                                            <w:right w:val="none" w:sz="0" w:space="0" w:color="auto"/>
                                                                          </w:divBdr>
                                                                          <w:divsChild>
                                                                            <w:div w:id="1729574130">
                                                                              <w:marLeft w:val="0"/>
                                                                              <w:marRight w:val="0"/>
                                                                              <w:marTop w:val="0"/>
                                                                              <w:marBottom w:val="0"/>
                                                                              <w:divBdr>
                                                                                <w:top w:val="none" w:sz="0" w:space="0" w:color="auto"/>
                                                                                <w:left w:val="none" w:sz="0" w:space="0" w:color="auto"/>
                                                                                <w:bottom w:val="none" w:sz="0" w:space="0" w:color="auto"/>
                                                                                <w:right w:val="none" w:sz="0" w:space="0" w:color="auto"/>
                                                                              </w:divBdr>
                                                                              <w:divsChild>
                                                                                <w:div w:id="1142888946">
                                                                                  <w:marLeft w:val="0"/>
                                                                                  <w:marRight w:val="0"/>
                                                                                  <w:marTop w:val="0"/>
                                                                                  <w:marBottom w:val="0"/>
                                                                                  <w:divBdr>
                                                                                    <w:top w:val="none" w:sz="0" w:space="0" w:color="auto"/>
                                                                                    <w:left w:val="none" w:sz="0" w:space="0" w:color="auto"/>
                                                                                    <w:bottom w:val="none" w:sz="0" w:space="0" w:color="auto"/>
                                                                                    <w:right w:val="none" w:sz="0" w:space="0" w:color="auto"/>
                                                                                  </w:divBdr>
                                                                                  <w:divsChild>
                                                                                    <w:div w:id="1798184063">
                                                                                      <w:marLeft w:val="0"/>
                                                                                      <w:marRight w:val="0"/>
                                                                                      <w:marTop w:val="0"/>
                                                                                      <w:marBottom w:val="0"/>
                                                                                      <w:divBdr>
                                                                                        <w:top w:val="none" w:sz="0" w:space="0" w:color="auto"/>
                                                                                        <w:left w:val="none" w:sz="0" w:space="0" w:color="auto"/>
                                                                                        <w:bottom w:val="none" w:sz="0" w:space="0" w:color="auto"/>
                                                                                        <w:right w:val="none" w:sz="0" w:space="0" w:color="auto"/>
                                                                                      </w:divBdr>
                                                                                      <w:divsChild>
                                                                                        <w:div w:id="1972666320">
                                                                                          <w:marLeft w:val="0"/>
                                                                                          <w:marRight w:val="0"/>
                                                                                          <w:marTop w:val="0"/>
                                                                                          <w:marBottom w:val="0"/>
                                                                                          <w:divBdr>
                                                                                            <w:top w:val="none" w:sz="0" w:space="0" w:color="auto"/>
                                                                                            <w:left w:val="none" w:sz="0" w:space="0" w:color="auto"/>
                                                                                            <w:bottom w:val="none" w:sz="0" w:space="0" w:color="auto"/>
                                                                                            <w:right w:val="none" w:sz="0" w:space="0" w:color="auto"/>
                                                                                          </w:divBdr>
                                                                                          <w:divsChild>
                                                                                            <w:div w:id="129985747">
                                                                                              <w:marLeft w:val="0"/>
                                                                                              <w:marRight w:val="0"/>
                                                                                              <w:marTop w:val="0"/>
                                                                                              <w:marBottom w:val="0"/>
                                                                                              <w:divBdr>
                                                                                                <w:top w:val="none" w:sz="0" w:space="0" w:color="auto"/>
                                                                                                <w:left w:val="none" w:sz="0" w:space="0" w:color="auto"/>
                                                                                                <w:bottom w:val="none" w:sz="0" w:space="0" w:color="auto"/>
                                                                                                <w:right w:val="none" w:sz="0" w:space="0" w:color="auto"/>
                                                                                              </w:divBdr>
                                                                                              <w:divsChild>
                                                                                                <w:div w:id="85659042">
                                                                                                  <w:marLeft w:val="300"/>
                                                                                                  <w:marRight w:val="0"/>
                                                                                                  <w:marTop w:val="0"/>
                                                                                                  <w:marBottom w:val="0"/>
                                                                                                  <w:divBdr>
                                                                                                    <w:top w:val="none" w:sz="0" w:space="0" w:color="auto"/>
                                                                                                    <w:left w:val="none" w:sz="0" w:space="0" w:color="auto"/>
                                                                                                    <w:bottom w:val="none" w:sz="0" w:space="0" w:color="auto"/>
                                                                                                    <w:right w:val="none" w:sz="0" w:space="0" w:color="auto"/>
                                                                                                  </w:divBdr>
                                                                                                  <w:divsChild>
                                                                                                    <w:div w:id="1276211371">
                                                                                                      <w:marLeft w:val="0"/>
                                                                                                      <w:marRight w:val="0"/>
                                                                                                      <w:marTop w:val="0"/>
                                                                                                      <w:marBottom w:val="0"/>
                                                                                                      <w:divBdr>
                                                                                                        <w:top w:val="none" w:sz="0" w:space="0" w:color="auto"/>
                                                                                                        <w:left w:val="none" w:sz="0" w:space="0" w:color="auto"/>
                                                                                                        <w:bottom w:val="none" w:sz="0" w:space="0" w:color="auto"/>
                                                                                                        <w:right w:val="none" w:sz="0" w:space="0" w:color="auto"/>
                                                                                                      </w:divBdr>
                                                                                                      <w:divsChild>
                                                                                                        <w:div w:id="8650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053634">
      <w:bodyDiv w:val="1"/>
      <w:marLeft w:val="0"/>
      <w:marRight w:val="0"/>
      <w:marTop w:val="0"/>
      <w:marBottom w:val="0"/>
      <w:divBdr>
        <w:top w:val="none" w:sz="0" w:space="0" w:color="auto"/>
        <w:left w:val="none" w:sz="0" w:space="0" w:color="auto"/>
        <w:bottom w:val="none" w:sz="0" w:space="0" w:color="auto"/>
        <w:right w:val="none" w:sz="0" w:space="0" w:color="auto"/>
      </w:divBdr>
      <w:divsChild>
        <w:div w:id="1592468651">
          <w:marLeft w:val="0"/>
          <w:marRight w:val="0"/>
          <w:marTop w:val="0"/>
          <w:marBottom w:val="0"/>
          <w:divBdr>
            <w:top w:val="none" w:sz="0" w:space="0" w:color="auto"/>
            <w:left w:val="none" w:sz="0" w:space="0" w:color="auto"/>
            <w:bottom w:val="none" w:sz="0" w:space="0" w:color="auto"/>
            <w:right w:val="none" w:sz="0" w:space="0" w:color="auto"/>
          </w:divBdr>
          <w:divsChild>
            <w:div w:id="440340103">
              <w:marLeft w:val="0"/>
              <w:marRight w:val="0"/>
              <w:marTop w:val="0"/>
              <w:marBottom w:val="0"/>
              <w:divBdr>
                <w:top w:val="none" w:sz="0" w:space="0" w:color="auto"/>
                <w:left w:val="none" w:sz="0" w:space="0" w:color="auto"/>
                <w:bottom w:val="none" w:sz="0" w:space="0" w:color="auto"/>
                <w:right w:val="none" w:sz="0" w:space="0" w:color="auto"/>
              </w:divBdr>
              <w:divsChild>
                <w:div w:id="54360653">
                  <w:marLeft w:val="0"/>
                  <w:marRight w:val="0"/>
                  <w:marTop w:val="0"/>
                  <w:marBottom w:val="0"/>
                  <w:divBdr>
                    <w:top w:val="none" w:sz="0" w:space="0" w:color="auto"/>
                    <w:left w:val="none" w:sz="0" w:space="0" w:color="auto"/>
                    <w:bottom w:val="none" w:sz="0" w:space="0" w:color="auto"/>
                    <w:right w:val="none" w:sz="0" w:space="0" w:color="auto"/>
                  </w:divBdr>
                  <w:divsChild>
                    <w:div w:id="285625463">
                      <w:marLeft w:val="0"/>
                      <w:marRight w:val="0"/>
                      <w:marTop w:val="0"/>
                      <w:marBottom w:val="0"/>
                      <w:divBdr>
                        <w:top w:val="single" w:sz="2" w:space="0" w:color="E2E2E2"/>
                        <w:left w:val="single" w:sz="2" w:space="15" w:color="E2E2E2"/>
                        <w:bottom w:val="single" w:sz="2" w:space="0" w:color="E2E2E2"/>
                        <w:right w:val="single" w:sz="2" w:space="15" w:color="E2E2E2"/>
                      </w:divBdr>
                      <w:divsChild>
                        <w:div w:id="1732578545">
                          <w:marLeft w:val="0"/>
                          <w:marRight w:val="0"/>
                          <w:marTop w:val="0"/>
                          <w:marBottom w:val="0"/>
                          <w:divBdr>
                            <w:top w:val="none" w:sz="0" w:space="0" w:color="auto"/>
                            <w:left w:val="none" w:sz="0" w:space="0" w:color="auto"/>
                            <w:bottom w:val="none" w:sz="0" w:space="0" w:color="auto"/>
                            <w:right w:val="none" w:sz="0" w:space="0" w:color="auto"/>
                          </w:divBdr>
                          <w:divsChild>
                            <w:div w:id="1450053786">
                              <w:marLeft w:val="0"/>
                              <w:marRight w:val="0"/>
                              <w:marTop w:val="0"/>
                              <w:marBottom w:val="0"/>
                              <w:divBdr>
                                <w:top w:val="none" w:sz="0" w:space="0" w:color="auto"/>
                                <w:left w:val="none" w:sz="0" w:space="0" w:color="auto"/>
                                <w:bottom w:val="none" w:sz="0" w:space="0" w:color="auto"/>
                                <w:right w:val="none" w:sz="0" w:space="0" w:color="auto"/>
                              </w:divBdr>
                              <w:divsChild>
                                <w:div w:id="93064315">
                                  <w:marLeft w:val="0"/>
                                  <w:marRight w:val="0"/>
                                  <w:marTop w:val="0"/>
                                  <w:marBottom w:val="0"/>
                                  <w:divBdr>
                                    <w:top w:val="single" w:sz="6" w:space="0" w:color="DDDDDD"/>
                                    <w:left w:val="single" w:sz="6" w:space="8" w:color="DDDDDD"/>
                                    <w:bottom w:val="single" w:sz="6" w:space="8" w:color="DDDDDD"/>
                                    <w:right w:val="single" w:sz="6" w:space="8" w:color="DDDDDD"/>
                                  </w:divBdr>
                                  <w:divsChild>
                                    <w:div w:id="1753238874">
                                      <w:marLeft w:val="0"/>
                                      <w:marRight w:val="0"/>
                                      <w:marTop w:val="0"/>
                                      <w:marBottom w:val="0"/>
                                      <w:divBdr>
                                        <w:top w:val="none" w:sz="0" w:space="0" w:color="auto"/>
                                        <w:left w:val="none" w:sz="0" w:space="0" w:color="auto"/>
                                        <w:bottom w:val="none" w:sz="0" w:space="0" w:color="auto"/>
                                        <w:right w:val="none" w:sz="0" w:space="0" w:color="auto"/>
                                      </w:divBdr>
                                      <w:divsChild>
                                        <w:div w:id="75059053">
                                          <w:marLeft w:val="0"/>
                                          <w:marRight w:val="0"/>
                                          <w:marTop w:val="0"/>
                                          <w:marBottom w:val="0"/>
                                          <w:divBdr>
                                            <w:top w:val="none" w:sz="0" w:space="0" w:color="auto"/>
                                            <w:left w:val="none" w:sz="0" w:space="0" w:color="auto"/>
                                            <w:bottom w:val="none" w:sz="0" w:space="0" w:color="auto"/>
                                            <w:right w:val="none" w:sz="0" w:space="0" w:color="auto"/>
                                          </w:divBdr>
                                        </w:div>
                                        <w:div w:id="1012420353">
                                          <w:marLeft w:val="0"/>
                                          <w:marRight w:val="0"/>
                                          <w:marTop w:val="0"/>
                                          <w:marBottom w:val="0"/>
                                          <w:divBdr>
                                            <w:top w:val="none" w:sz="0" w:space="0" w:color="auto"/>
                                            <w:left w:val="none" w:sz="0" w:space="0" w:color="auto"/>
                                            <w:bottom w:val="none" w:sz="0" w:space="0" w:color="auto"/>
                                            <w:right w:val="none" w:sz="0" w:space="0" w:color="auto"/>
                                          </w:divBdr>
                                          <w:divsChild>
                                            <w:div w:id="990788226">
                                              <w:marLeft w:val="0"/>
                                              <w:marRight w:val="0"/>
                                              <w:marTop w:val="0"/>
                                              <w:marBottom w:val="0"/>
                                              <w:divBdr>
                                                <w:top w:val="none" w:sz="0" w:space="0" w:color="auto"/>
                                                <w:left w:val="none" w:sz="0" w:space="0" w:color="auto"/>
                                                <w:bottom w:val="none" w:sz="0" w:space="0" w:color="auto"/>
                                                <w:right w:val="none" w:sz="0" w:space="0" w:color="auto"/>
                                              </w:divBdr>
                                            </w:div>
                                            <w:div w:id="355162126">
                                              <w:marLeft w:val="0"/>
                                              <w:marRight w:val="0"/>
                                              <w:marTop w:val="0"/>
                                              <w:marBottom w:val="0"/>
                                              <w:divBdr>
                                                <w:top w:val="none" w:sz="0" w:space="0" w:color="auto"/>
                                                <w:left w:val="none" w:sz="0" w:space="0" w:color="auto"/>
                                                <w:bottom w:val="none" w:sz="0" w:space="0" w:color="auto"/>
                                                <w:right w:val="none" w:sz="0" w:space="0" w:color="auto"/>
                                              </w:divBdr>
                                              <w:divsChild>
                                                <w:div w:id="6097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031783">
      <w:bodyDiv w:val="1"/>
      <w:marLeft w:val="0"/>
      <w:marRight w:val="0"/>
      <w:marTop w:val="0"/>
      <w:marBottom w:val="0"/>
      <w:divBdr>
        <w:top w:val="none" w:sz="0" w:space="0" w:color="auto"/>
        <w:left w:val="none" w:sz="0" w:space="0" w:color="auto"/>
        <w:bottom w:val="none" w:sz="0" w:space="0" w:color="auto"/>
        <w:right w:val="none" w:sz="0" w:space="0" w:color="auto"/>
      </w:divBdr>
      <w:divsChild>
        <w:div w:id="1143936200">
          <w:marLeft w:val="0"/>
          <w:marRight w:val="0"/>
          <w:marTop w:val="0"/>
          <w:marBottom w:val="0"/>
          <w:divBdr>
            <w:top w:val="none" w:sz="0" w:space="0" w:color="auto"/>
            <w:left w:val="none" w:sz="0" w:space="0" w:color="auto"/>
            <w:bottom w:val="none" w:sz="0" w:space="0" w:color="auto"/>
            <w:right w:val="none" w:sz="0" w:space="0" w:color="auto"/>
          </w:divBdr>
          <w:divsChild>
            <w:div w:id="1023286165">
              <w:marLeft w:val="0"/>
              <w:marRight w:val="0"/>
              <w:marTop w:val="0"/>
              <w:marBottom w:val="0"/>
              <w:divBdr>
                <w:top w:val="none" w:sz="0" w:space="0" w:color="auto"/>
                <w:left w:val="none" w:sz="0" w:space="0" w:color="auto"/>
                <w:bottom w:val="none" w:sz="0" w:space="0" w:color="auto"/>
                <w:right w:val="none" w:sz="0" w:space="0" w:color="auto"/>
              </w:divBdr>
              <w:divsChild>
                <w:div w:id="1088893487">
                  <w:marLeft w:val="0"/>
                  <w:marRight w:val="0"/>
                  <w:marTop w:val="0"/>
                  <w:marBottom w:val="0"/>
                  <w:divBdr>
                    <w:top w:val="none" w:sz="0" w:space="0" w:color="auto"/>
                    <w:left w:val="none" w:sz="0" w:space="0" w:color="auto"/>
                    <w:bottom w:val="none" w:sz="0" w:space="0" w:color="auto"/>
                    <w:right w:val="none" w:sz="0" w:space="0" w:color="auto"/>
                  </w:divBdr>
                  <w:divsChild>
                    <w:div w:id="2089764343">
                      <w:marLeft w:val="0"/>
                      <w:marRight w:val="0"/>
                      <w:marTop w:val="0"/>
                      <w:marBottom w:val="0"/>
                      <w:divBdr>
                        <w:top w:val="none" w:sz="0" w:space="0" w:color="auto"/>
                        <w:left w:val="none" w:sz="0" w:space="0" w:color="auto"/>
                        <w:bottom w:val="none" w:sz="0" w:space="0" w:color="auto"/>
                        <w:right w:val="none" w:sz="0" w:space="0" w:color="auto"/>
                      </w:divBdr>
                      <w:divsChild>
                        <w:div w:id="358514039">
                          <w:marLeft w:val="0"/>
                          <w:marRight w:val="0"/>
                          <w:marTop w:val="0"/>
                          <w:marBottom w:val="0"/>
                          <w:divBdr>
                            <w:top w:val="none" w:sz="0" w:space="0" w:color="auto"/>
                            <w:left w:val="none" w:sz="0" w:space="0" w:color="auto"/>
                            <w:bottom w:val="none" w:sz="0" w:space="0" w:color="auto"/>
                            <w:right w:val="none" w:sz="0" w:space="0" w:color="auto"/>
                          </w:divBdr>
                          <w:divsChild>
                            <w:div w:id="891497886">
                              <w:marLeft w:val="0"/>
                              <w:marRight w:val="0"/>
                              <w:marTop w:val="0"/>
                              <w:marBottom w:val="0"/>
                              <w:divBdr>
                                <w:top w:val="none" w:sz="0" w:space="0" w:color="auto"/>
                                <w:left w:val="none" w:sz="0" w:space="0" w:color="auto"/>
                                <w:bottom w:val="none" w:sz="0" w:space="0" w:color="auto"/>
                                <w:right w:val="none" w:sz="0" w:space="0" w:color="auto"/>
                              </w:divBdr>
                              <w:divsChild>
                                <w:div w:id="1205023826">
                                  <w:marLeft w:val="0"/>
                                  <w:marRight w:val="0"/>
                                  <w:marTop w:val="0"/>
                                  <w:marBottom w:val="0"/>
                                  <w:divBdr>
                                    <w:top w:val="none" w:sz="0" w:space="0" w:color="auto"/>
                                    <w:left w:val="none" w:sz="0" w:space="0" w:color="auto"/>
                                    <w:bottom w:val="none" w:sz="0" w:space="0" w:color="auto"/>
                                    <w:right w:val="none" w:sz="0" w:space="0" w:color="auto"/>
                                  </w:divBdr>
                                  <w:divsChild>
                                    <w:div w:id="1094280301">
                                      <w:marLeft w:val="0"/>
                                      <w:marRight w:val="0"/>
                                      <w:marTop w:val="0"/>
                                      <w:marBottom w:val="0"/>
                                      <w:divBdr>
                                        <w:top w:val="single" w:sz="6" w:space="0" w:color="E5E6E9"/>
                                        <w:left w:val="single" w:sz="6" w:space="0" w:color="DFE0E4"/>
                                        <w:bottom w:val="single" w:sz="6" w:space="0" w:color="D0D1D5"/>
                                        <w:right w:val="single" w:sz="6" w:space="0" w:color="DFE0E4"/>
                                      </w:divBdr>
                                      <w:divsChild>
                                        <w:div w:id="2021082052">
                                          <w:marLeft w:val="0"/>
                                          <w:marRight w:val="0"/>
                                          <w:marTop w:val="0"/>
                                          <w:marBottom w:val="0"/>
                                          <w:divBdr>
                                            <w:top w:val="none" w:sz="0" w:space="0" w:color="auto"/>
                                            <w:left w:val="none" w:sz="0" w:space="0" w:color="auto"/>
                                            <w:bottom w:val="none" w:sz="0" w:space="0" w:color="auto"/>
                                            <w:right w:val="none" w:sz="0" w:space="0" w:color="auto"/>
                                          </w:divBdr>
                                          <w:divsChild>
                                            <w:div w:id="1225288214">
                                              <w:marLeft w:val="0"/>
                                              <w:marRight w:val="0"/>
                                              <w:marTop w:val="240"/>
                                              <w:marBottom w:val="0"/>
                                              <w:divBdr>
                                                <w:top w:val="none" w:sz="0" w:space="0" w:color="auto"/>
                                                <w:left w:val="none" w:sz="0" w:space="0" w:color="auto"/>
                                                <w:bottom w:val="none" w:sz="0" w:space="0" w:color="auto"/>
                                                <w:right w:val="none" w:sz="0" w:space="0" w:color="auto"/>
                                              </w:divBdr>
                                              <w:divsChild>
                                                <w:div w:id="378749091">
                                                  <w:marLeft w:val="0"/>
                                                  <w:marRight w:val="0"/>
                                                  <w:marTop w:val="0"/>
                                                  <w:marBottom w:val="0"/>
                                                  <w:divBdr>
                                                    <w:top w:val="none" w:sz="0" w:space="0" w:color="auto"/>
                                                    <w:left w:val="none" w:sz="0" w:space="0" w:color="auto"/>
                                                    <w:bottom w:val="none" w:sz="0" w:space="0" w:color="auto"/>
                                                    <w:right w:val="none" w:sz="0" w:space="0" w:color="auto"/>
                                                  </w:divBdr>
                                                  <w:divsChild>
                                                    <w:div w:id="1237738889">
                                                      <w:marLeft w:val="0"/>
                                                      <w:marRight w:val="0"/>
                                                      <w:marTop w:val="0"/>
                                                      <w:marBottom w:val="0"/>
                                                      <w:divBdr>
                                                        <w:top w:val="none" w:sz="0" w:space="0" w:color="auto"/>
                                                        <w:left w:val="none" w:sz="0" w:space="0" w:color="auto"/>
                                                        <w:bottom w:val="none" w:sz="0" w:space="0" w:color="auto"/>
                                                        <w:right w:val="none" w:sz="0" w:space="0" w:color="auto"/>
                                                      </w:divBdr>
                                                    </w:div>
                                                    <w:div w:id="1682075958">
                                                      <w:marLeft w:val="0"/>
                                                      <w:marRight w:val="0"/>
                                                      <w:marTop w:val="0"/>
                                                      <w:marBottom w:val="0"/>
                                                      <w:divBdr>
                                                        <w:top w:val="none" w:sz="0" w:space="0" w:color="auto"/>
                                                        <w:left w:val="none" w:sz="0" w:space="0" w:color="auto"/>
                                                        <w:bottom w:val="none" w:sz="0" w:space="0" w:color="auto"/>
                                                        <w:right w:val="none" w:sz="0" w:space="0" w:color="auto"/>
                                                      </w:divBdr>
                                                    </w:div>
                                                    <w:div w:id="15614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522687">
      <w:bodyDiv w:val="1"/>
      <w:marLeft w:val="0"/>
      <w:marRight w:val="0"/>
      <w:marTop w:val="0"/>
      <w:marBottom w:val="0"/>
      <w:divBdr>
        <w:top w:val="none" w:sz="0" w:space="0" w:color="auto"/>
        <w:left w:val="none" w:sz="0" w:space="0" w:color="auto"/>
        <w:bottom w:val="none" w:sz="0" w:space="0" w:color="auto"/>
        <w:right w:val="none" w:sz="0" w:space="0" w:color="auto"/>
      </w:divBdr>
      <w:divsChild>
        <w:div w:id="1277827857">
          <w:marLeft w:val="0"/>
          <w:marRight w:val="0"/>
          <w:marTop w:val="0"/>
          <w:marBottom w:val="0"/>
          <w:divBdr>
            <w:top w:val="none" w:sz="0" w:space="0" w:color="auto"/>
            <w:left w:val="none" w:sz="0" w:space="0" w:color="auto"/>
            <w:bottom w:val="none" w:sz="0" w:space="0" w:color="auto"/>
            <w:right w:val="none" w:sz="0" w:space="0" w:color="auto"/>
          </w:divBdr>
          <w:divsChild>
            <w:div w:id="415589228">
              <w:marLeft w:val="0"/>
              <w:marRight w:val="0"/>
              <w:marTop w:val="0"/>
              <w:marBottom w:val="0"/>
              <w:divBdr>
                <w:top w:val="none" w:sz="0" w:space="0" w:color="auto"/>
                <w:left w:val="none" w:sz="0" w:space="0" w:color="auto"/>
                <w:bottom w:val="none" w:sz="0" w:space="0" w:color="auto"/>
                <w:right w:val="none" w:sz="0" w:space="0" w:color="auto"/>
              </w:divBdr>
              <w:divsChild>
                <w:div w:id="800264514">
                  <w:marLeft w:val="0"/>
                  <w:marRight w:val="0"/>
                  <w:marTop w:val="0"/>
                  <w:marBottom w:val="0"/>
                  <w:divBdr>
                    <w:top w:val="none" w:sz="0" w:space="0" w:color="auto"/>
                    <w:left w:val="none" w:sz="0" w:space="0" w:color="auto"/>
                    <w:bottom w:val="none" w:sz="0" w:space="0" w:color="auto"/>
                    <w:right w:val="none" w:sz="0" w:space="0" w:color="auto"/>
                  </w:divBdr>
                  <w:divsChild>
                    <w:div w:id="1971545093">
                      <w:marLeft w:val="0"/>
                      <w:marRight w:val="0"/>
                      <w:marTop w:val="0"/>
                      <w:marBottom w:val="0"/>
                      <w:divBdr>
                        <w:top w:val="single" w:sz="2" w:space="0" w:color="E2E2E2"/>
                        <w:left w:val="single" w:sz="2" w:space="15" w:color="E2E2E2"/>
                        <w:bottom w:val="single" w:sz="2" w:space="0" w:color="E2E2E2"/>
                        <w:right w:val="single" w:sz="2" w:space="15" w:color="E2E2E2"/>
                      </w:divBdr>
                      <w:divsChild>
                        <w:div w:id="179468112">
                          <w:marLeft w:val="0"/>
                          <w:marRight w:val="0"/>
                          <w:marTop w:val="0"/>
                          <w:marBottom w:val="0"/>
                          <w:divBdr>
                            <w:top w:val="none" w:sz="0" w:space="0" w:color="auto"/>
                            <w:left w:val="none" w:sz="0" w:space="0" w:color="auto"/>
                            <w:bottom w:val="none" w:sz="0" w:space="0" w:color="auto"/>
                            <w:right w:val="none" w:sz="0" w:space="0" w:color="auto"/>
                          </w:divBdr>
                          <w:divsChild>
                            <w:div w:id="1806586596">
                              <w:marLeft w:val="0"/>
                              <w:marRight w:val="0"/>
                              <w:marTop w:val="0"/>
                              <w:marBottom w:val="0"/>
                              <w:divBdr>
                                <w:top w:val="none" w:sz="0" w:space="0" w:color="auto"/>
                                <w:left w:val="none" w:sz="0" w:space="0" w:color="auto"/>
                                <w:bottom w:val="none" w:sz="0" w:space="0" w:color="auto"/>
                                <w:right w:val="none" w:sz="0" w:space="0" w:color="auto"/>
                              </w:divBdr>
                              <w:divsChild>
                                <w:div w:id="1262226969">
                                  <w:marLeft w:val="0"/>
                                  <w:marRight w:val="0"/>
                                  <w:marTop w:val="0"/>
                                  <w:marBottom w:val="0"/>
                                  <w:divBdr>
                                    <w:top w:val="single" w:sz="6" w:space="0" w:color="DDDDDD"/>
                                    <w:left w:val="single" w:sz="6" w:space="8" w:color="DDDDDD"/>
                                    <w:bottom w:val="single" w:sz="6" w:space="8" w:color="DDDDDD"/>
                                    <w:right w:val="single" w:sz="6" w:space="8" w:color="DDDDDD"/>
                                  </w:divBdr>
                                  <w:divsChild>
                                    <w:div w:id="2141458919">
                                      <w:marLeft w:val="0"/>
                                      <w:marRight w:val="0"/>
                                      <w:marTop w:val="0"/>
                                      <w:marBottom w:val="0"/>
                                      <w:divBdr>
                                        <w:top w:val="none" w:sz="0" w:space="0" w:color="auto"/>
                                        <w:left w:val="none" w:sz="0" w:space="0" w:color="auto"/>
                                        <w:bottom w:val="none" w:sz="0" w:space="0" w:color="auto"/>
                                        <w:right w:val="none" w:sz="0" w:space="0" w:color="auto"/>
                                      </w:divBdr>
                                      <w:divsChild>
                                        <w:div w:id="2101633466">
                                          <w:marLeft w:val="0"/>
                                          <w:marRight w:val="0"/>
                                          <w:marTop w:val="0"/>
                                          <w:marBottom w:val="0"/>
                                          <w:divBdr>
                                            <w:top w:val="none" w:sz="0" w:space="0" w:color="auto"/>
                                            <w:left w:val="none" w:sz="0" w:space="0" w:color="auto"/>
                                            <w:bottom w:val="none" w:sz="0" w:space="0" w:color="auto"/>
                                            <w:right w:val="none" w:sz="0" w:space="0" w:color="auto"/>
                                          </w:divBdr>
                                        </w:div>
                                        <w:div w:id="1295407147">
                                          <w:marLeft w:val="0"/>
                                          <w:marRight w:val="0"/>
                                          <w:marTop w:val="0"/>
                                          <w:marBottom w:val="0"/>
                                          <w:divBdr>
                                            <w:top w:val="none" w:sz="0" w:space="0" w:color="auto"/>
                                            <w:left w:val="none" w:sz="0" w:space="0" w:color="auto"/>
                                            <w:bottom w:val="none" w:sz="0" w:space="0" w:color="auto"/>
                                            <w:right w:val="none" w:sz="0" w:space="0" w:color="auto"/>
                                          </w:divBdr>
                                          <w:divsChild>
                                            <w:div w:id="1276134784">
                                              <w:marLeft w:val="0"/>
                                              <w:marRight w:val="0"/>
                                              <w:marTop w:val="0"/>
                                              <w:marBottom w:val="0"/>
                                              <w:divBdr>
                                                <w:top w:val="none" w:sz="0" w:space="0" w:color="auto"/>
                                                <w:left w:val="none" w:sz="0" w:space="0" w:color="auto"/>
                                                <w:bottom w:val="none" w:sz="0" w:space="0" w:color="auto"/>
                                                <w:right w:val="none" w:sz="0" w:space="0" w:color="auto"/>
                                              </w:divBdr>
                                            </w:div>
                                            <w:div w:id="1825391716">
                                              <w:marLeft w:val="0"/>
                                              <w:marRight w:val="0"/>
                                              <w:marTop w:val="0"/>
                                              <w:marBottom w:val="0"/>
                                              <w:divBdr>
                                                <w:top w:val="none" w:sz="0" w:space="0" w:color="auto"/>
                                                <w:left w:val="none" w:sz="0" w:space="0" w:color="auto"/>
                                                <w:bottom w:val="none" w:sz="0" w:space="0" w:color="auto"/>
                                                <w:right w:val="none" w:sz="0" w:space="0" w:color="auto"/>
                                              </w:divBdr>
                                              <w:divsChild>
                                                <w:div w:id="14555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16968">
      <w:bodyDiv w:val="1"/>
      <w:marLeft w:val="0"/>
      <w:marRight w:val="0"/>
      <w:marTop w:val="0"/>
      <w:marBottom w:val="0"/>
      <w:divBdr>
        <w:top w:val="none" w:sz="0" w:space="0" w:color="auto"/>
        <w:left w:val="none" w:sz="0" w:space="0" w:color="auto"/>
        <w:bottom w:val="none" w:sz="0" w:space="0" w:color="auto"/>
        <w:right w:val="none" w:sz="0" w:space="0" w:color="auto"/>
      </w:divBdr>
      <w:divsChild>
        <w:div w:id="906110507">
          <w:marLeft w:val="0"/>
          <w:marRight w:val="0"/>
          <w:marTop w:val="0"/>
          <w:marBottom w:val="0"/>
          <w:divBdr>
            <w:top w:val="none" w:sz="0" w:space="0" w:color="auto"/>
            <w:left w:val="none" w:sz="0" w:space="0" w:color="auto"/>
            <w:bottom w:val="none" w:sz="0" w:space="0" w:color="auto"/>
            <w:right w:val="none" w:sz="0" w:space="0" w:color="auto"/>
          </w:divBdr>
          <w:divsChild>
            <w:div w:id="635378508">
              <w:marLeft w:val="0"/>
              <w:marRight w:val="0"/>
              <w:marTop w:val="0"/>
              <w:marBottom w:val="0"/>
              <w:divBdr>
                <w:top w:val="none" w:sz="0" w:space="0" w:color="auto"/>
                <w:left w:val="none" w:sz="0" w:space="0" w:color="auto"/>
                <w:bottom w:val="none" w:sz="0" w:space="0" w:color="auto"/>
                <w:right w:val="none" w:sz="0" w:space="0" w:color="auto"/>
              </w:divBdr>
              <w:divsChild>
                <w:div w:id="540946500">
                  <w:marLeft w:val="0"/>
                  <w:marRight w:val="0"/>
                  <w:marTop w:val="0"/>
                  <w:marBottom w:val="0"/>
                  <w:divBdr>
                    <w:top w:val="none" w:sz="0" w:space="0" w:color="auto"/>
                    <w:left w:val="none" w:sz="0" w:space="0" w:color="auto"/>
                    <w:bottom w:val="none" w:sz="0" w:space="0" w:color="auto"/>
                    <w:right w:val="none" w:sz="0" w:space="0" w:color="auto"/>
                  </w:divBdr>
                  <w:divsChild>
                    <w:div w:id="91048383">
                      <w:marLeft w:val="0"/>
                      <w:marRight w:val="0"/>
                      <w:marTop w:val="0"/>
                      <w:marBottom w:val="0"/>
                      <w:divBdr>
                        <w:top w:val="none" w:sz="0" w:space="0" w:color="auto"/>
                        <w:left w:val="none" w:sz="0" w:space="0" w:color="auto"/>
                        <w:bottom w:val="none" w:sz="0" w:space="0" w:color="auto"/>
                        <w:right w:val="none" w:sz="0" w:space="0" w:color="auto"/>
                      </w:divBdr>
                      <w:divsChild>
                        <w:div w:id="140120339">
                          <w:marLeft w:val="0"/>
                          <w:marRight w:val="0"/>
                          <w:marTop w:val="0"/>
                          <w:marBottom w:val="0"/>
                          <w:divBdr>
                            <w:top w:val="none" w:sz="0" w:space="0" w:color="auto"/>
                            <w:left w:val="none" w:sz="0" w:space="0" w:color="auto"/>
                            <w:bottom w:val="none" w:sz="0" w:space="0" w:color="auto"/>
                            <w:right w:val="none" w:sz="0" w:space="0" w:color="auto"/>
                          </w:divBdr>
                          <w:divsChild>
                            <w:div w:id="819619030">
                              <w:marLeft w:val="0"/>
                              <w:marRight w:val="0"/>
                              <w:marTop w:val="0"/>
                              <w:marBottom w:val="0"/>
                              <w:divBdr>
                                <w:top w:val="none" w:sz="0" w:space="0" w:color="auto"/>
                                <w:left w:val="none" w:sz="0" w:space="0" w:color="auto"/>
                                <w:bottom w:val="none" w:sz="0" w:space="0" w:color="auto"/>
                                <w:right w:val="none" w:sz="0" w:space="0" w:color="auto"/>
                              </w:divBdr>
                              <w:divsChild>
                                <w:div w:id="1781685531">
                                  <w:marLeft w:val="0"/>
                                  <w:marRight w:val="0"/>
                                  <w:marTop w:val="0"/>
                                  <w:marBottom w:val="0"/>
                                  <w:divBdr>
                                    <w:top w:val="none" w:sz="0" w:space="0" w:color="auto"/>
                                    <w:left w:val="none" w:sz="0" w:space="0" w:color="auto"/>
                                    <w:bottom w:val="none" w:sz="0" w:space="0" w:color="auto"/>
                                    <w:right w:val="none" w:sz="0" w:space="0" w:color="auto"/>
                                  </w:divBdr>
                                  <w:divsChild>
                                    <w:div w:id="990720253">
                                      <w:marLeft w:val="0"/>
                                      <w:marRight w:val="0"/>
                                      <w:marTop w:val="0"/>
                                      <w:marBottom w:val="0"/>
                                      <w:divBdr>
                                        <w:top w:val="none" w:sz="0" w:space="0" w:color="auto"/>
                                        <w:left w:val="none" w:sz="0" w:space="0" w:color="auto"/>
                                        <w:bottom w:val="none" w:sz="0" w:space="0" w:color="auto"/>
                                        <w:right w:val="none" w:sz="0" w:space="0" w:color="auto"/>
                                      </w:divBdr>
                                      <w:divsChild>
                                        <w:div w:id="1896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028">
                                  <w:marLeft w:val="0"/>
                                  <w:marRight w:val="0"/>
                                  <w:marTop w:val="0"/>
                                  <w:marBottom w:val="0"/>
                                  <w:divBdr>
                                    <w:top w:val="none" w:sz="0" w:space="0" w:color="auto"/>
                                    <w:left w:val="none" w:sz="0" w:space="0" w:color="auto"/>
                                    <w:bottom w:val="none" w:sz="0" w:space="0" w:color="auto"/>
                                    <w:right w:val="none" w:sz="0" w:space="0" w:color="auto"/>
                                  </w:divBdr>
                                  <w:divsChild>
                                    <w:div w:id="1759597340">
                                      <w:marLeft w:val="0"/>
                                      <w:marRight w:val="0"/>
                                      <w:marTop w:val="0"/>
                                      <w:marBottom w:val="0"/>
                                      <w:divBdr>
                                        <w:top w:val="none" w:sz="0" w:space="0" w:color="auto"/>
                                        <w:left w:val="none" w:sz="0" w:space="0" w:color="auto"/>
                                        <w:bottom w:val="none" w:sz="0" w:space="0" w:color="auto"/>
                                        <w:right w:val="none" w:sz="0" w:space="0" w:color="auto"/>
                                      </w:divBdr>
                                      <w:divsChild>
                                        <w:div w:id="19516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7696">
                                  <w:marLeft w:val="0"/>
                                  <w:marRight w:val="0"/>
                                  <w:marTop w:val="0"/>
                                  <w:marBottom w:val="0"/>
                                  <w:divBdr>
                                    <w:top w:val="none" w:sz="0" w:space="0" w:color="auto"/>
                                    <w:left w:val="none" w:sz="0" w:space="0" w:color="auto"/>
                                    <w:bottom w:val="none" w:sz="0" w:space="0" w:color="auto"/>
                                    <w:right w:val="none" w:sz="0" w:space="0" w:color="auto"/>
                                  </w:divBdr>
                                  <w:divsChild>
                                    <w:div w:id="114759382">
                                      <w:marLeft w:val="0"/>
                                      <w:marRight w:val="0"/>
                                      <w:marTop w:val="0"/>
                                      <w:marBottom w:val="0"/>
                                      <w:divBdr>
                                        <w:top w:val="none" w:sz="0" w:space="0" w:color="auto"/>
                                        <w:left w:val="none" w:sz="0" w:space="0" w:color="auto"/>
                                        <w:bottom w:val="none" w:sz="0" w:space="0" w:color="auto"/>
                                        <w:right w:val="none" w:sz="0" w:space="0" w:color="auto"/>
                                      </w:divBdr>
                                      <w:divsChild>
                                        <w:div w:id="4008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8977">
                                  <w:marLeft w:val="0"/>
                                  <w:marRight w:val="0"/>
                                  <w:marTop w:val="0"/>
                                  <w:marBottom w:val="0"/>
                                  <w:divBdr>
                                    <w:top w:val="none" w:sz="0" w:space="0" w:color="auto"/>
                                    <w:left w:val="none" w:sz="0" w:space="0" w:color="auto"/>
                                    <w:bottom w:val="none" w:sz="0" w:space="0" w:color="auto"/>
                                    <w:right w:val="none" w:sz="0" w:space="0" w:color="auto"/>
                                  </w:divBdr>
                                  <w:divsChild>
                                    <w:div w:id="1823765212">
                                      <w:marLeft w:val="0"/>
                                      <w:marRight w:val="0"/>
                                      <w:marTop w:val="0"/>
                                      <w:marBottom w:val="0"/>
                                      <w:divBdr>
                                        <w:top w:val="none" w:sz="0" w:space="0" w:color="auto"/>
                                        <w:left w:val="none" w:sz="0" w:space="0" w:color="auto"/>
                                        <w:bottom w:val="none" w:sz="0" w:space="0" w:color="auto"/>
                                        <w:right w:val="none" w:sz="0" w:space="0" w:color="auto"/>
                                      </w:divBdr>
                                      <w:divsChild>
                                        <w:div w:id="595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544030">
      <w:bodyDiv w:val="1"/>
      <w:marLeft w:val="0"/>
      <w:marRight w:val="0"/>
      <w:marTop w:val="0"/>
      <w:marBottom w:val="0"/>
      <w:divBdr>
        <w:top w:val="none" w:sz="0" w:space="0" w:color="auto"/>
        <w:left w:val="none" w:sz="0" w:space="0" w:color="auto"/>
        <w:bottom w:val="none" w:sz="0" w:space="0" w:color="auto"/>
        <w:right w:val="none" w:sz="0" w:space="0" w:color="auto"/>
      </w:divBdr>
      <w:divsChild>
        <w:div w:id="658652310">
          <w:marLeft w:val="0"/>
          <w:marRight w:val="0"/>
          <w:marTop w:val="0"/>
          <w:marBottom w:val="0"/>
          <w:divBdr>
            <w:top w:val="none" w:sz="0" w:space="0" w:color="auto"/>
            <w:left w:val="none" w:sz="0" w:space="0" w:color="auto"/>
            <w:bottom w:val="none" w:sz="0" w:space="0" w:color="auto"/>
            <w:right w:val="none" w:sz="0" w:space="0" w:color="auto"/>
          </w:divBdr>
          <w:divsChild>
            <w:div w:id="1123034679">
              <w:marLeft w:val="0"/>
              <w:marRight w:val="0"/>
              <w:marTop w:val="0"/>
              <w:marBottom w:val="0"/>
              <w:divBdr>
                <w:top w:val="none" w:sz="0" w:space="0" w:color="auto"/>
                <w:left w:val="none" w:sz="0" w:space="0" w:color="auto"/>
                <w:bottom w:val="none" w:sz="0" w:space="0" w:color="auto"/>
                <w:right w:val="none" w:sz="0" w:space="0" w:color="auto"/>
              </w:divBdr>
              <w:divsChild>
                <w:div w:id="1746951176">
                  <w:marLeft w:val="0"/>
                  <w:marRight w:val="0"/>
                  <w:marTop w:val="0"/>
                  <w:marBottom w:val="0"/>
                  <w:divBdr>
                    <w:top w:val="none" w:sz="0" w:space="0" w:color="auto"/>
                    <w:left w:val="none" w:sz="0" w:space="0" w:color="auto"/>
                    <w:bottom w:val="none" w:sz="0" w:space="0" w:color="auto"/>
                    <w:right w:val="none" w:sz="0" w:space="0" w:color="auto"/>
                  </w:divBdr>
                  <w:divsChild>
                    <w:div w:id="159125271">
                      <w:marLeft w:val="0"/>
                      <w:marRight w:val="0"/>
                      <w:marTop w:val="0"/>
                      <w:marBottom w:val="0"/>
                      <w:divBdr>
                        <w:top w:val="single" w:sz="2" w:space="0" w:color="E2E2E2"/>
                        <w:left w:val="single" w:sz="2" w:space="15" w:color="E2E2E2"/>
                        <w:bottom w:val="single" w:sz="2" w:space="0" w:color="E2E2E2"/>
                        <w:right w:val="single" w:sz="2" w:space="15" w:color="E2E2E2"/>
                      </w:divBdr>
                      <w:divsChild>
                        <w:div w:id="1646930297">
                          <w:marLeft w:val="0"/>
                          <w:marRight w:val="0"/>
                          <w:marTop w:val="0"/>
                          <w:marBottom w:val="0"/>
                          <w:divBdr>
                            <w:top w:val="none" w:sz="0" w:space="0" w:color="auto"/>
                            <w:left w:val="none" w:sz="0" w:space="0" w:color="auto"/>
                            <w:bottom w:val="none" w:sz="0" w:space="0" w:color="auto"/>
                            <w:right w:val="none" w:sz="0" w:space="0" w:color="auto"/>
                          </w:divBdr>
                          <w:divsChild>
                            <w:div w:id="721445757">
                              <w:marLeft w:val="0"/>
                              <w:marRight w:val="0"/>
                              <w:marTop w:val="0"/>
                              <w:marBottom w:val="0"/>
                              <w:divBdr>
                                <w:top w:val="none" w:sz="0" w:space="0" w:color="auto"/>
                                <w:left w:val="none" w:sz="0" w:space="0" w:color="auto"/>
                                <w:bottom w:val="none" w:sz="0" w:space="0" w:color="auto"/>
                                <w:right w:val="none" w:sz="0" w:space="0" w:color="auto"/>
                              </w:divBdr>
                              <w:divsChild>
                                <w:div w:id="1121220501">
                                  <w:marLeft w:val="0"/>
                                  <w:marRight w:val="0"/>
                                  <w:marTop w:val="0"/>
                                  <w:marBottom w:val="0"/>
                                  <w:divBdr>
                                    <w:top w:val="single" w:sz="6" w:space="0" w:color="DDDDDD"/>
                                    <w:left w:val="single" w:sz="6" w:space="8" w:color="DDDDDD"/>
                                    <w:bottom w:val="single" w:sz="6" w:space="8" w:color="DDDDDD"/>
                                    <w:right w:val="single" w:sz="6" w:space="8" w:color="DDDDDD"/>
                                  </w:divBdr>
                                  <w:divsChild>
                                    <w:div w:id="969870058">
                                      <w:marLeft w:val="0"/>
                                      <w:marRight w:val="0"/>
                                      <w:marTop w:val="0"/>
                                      <w:marBottom w:val="0"/>
                                      <w:divBdr>
                                        <w:top w:val="none" w:sz="0" w:space="0" w:color="auto"/>
                                        <w:left w:val="none" w:sz="0" w:space="0" w:color="auto"/>
                                        <w:bottom w:val="none" w:sz="0" w:space="0" w:color="auto"/>
                                        <w:right w:val="none" w:sz="0" w:space="0" w:color="auto"/>
                                      </w:divBdr>
                                      <w:divsChild>
                                        <w:div w:id="1264418115">
                                          <w:marLeft w:val="0"/>
                                          <w:marRight w:val="0"/>
                                          <w:marTop w:val="0"/>
                                          <w:marBottom w:val="0"/>
                                          <w:divBdr>
                                            <w:top w:val="none" w:sz="0" w:space="0" w:color="auto"/>
                                            <w:left w:val="none" w:sz="0" w:space="0" w:color="auto"/>
                                            <w:bottom w:val="none" w:sz="0" w:space="0" w:color="auto"/>
                                            <w:right w:val="none" w:sz="0" w:space="0" w:color="auto"/>
                                          </w:divBdr>
                                        </w:div>
                                        <w:div w:id="316300302">
                                          <w:marLeft w:val="0"/>
                                          <w:marRight w:val="0"/>
                                          <w:marTop w:val="0"/>
                                          <w:marBottom w:val="0"/>
                                          <w:divBdr>
                                            <w:top w:val="none" w:sz="0" w:space="0" w:color="auto"/>
                                            <w:left w:val="none" w:sz="0" w:space="0" w:color="auto"/>
                                            <w:bottom w:val="none" w:sz="0" w:space="0" w:color="auto"/>
                                            <w:right w:val="none" w:sz="0" w:space="0" w:color="auto"/>
                                          </w:divBdr>
                                          <w:divsChild>
                                            <w:div w:id="402457730">
                                              <w:marLeft w:val="0"/>
                                              <w:marRight w:val="0"/>
                                              <w:marTop w:val="0"/>
                                              <w:marBottom w:val="0"/>
                                              <w:divBdr>
                                                <w:top w:val="none" w:sz="0" w:space="0" w:color="auto"/>
                                                <w:left w:val="none" w:sz="0" w:space="0" w:color="auto"/>
                                                <w:bottom w:val="none" w:sz="0" w:space="0" w:color="auto"/>
                                                <w:right w:val="none" w:sz="0" w:space="0" w:color="auto"/>
                                              </w:divBdr>
                                            </w:div>
                                            <w:div w:id="1410734112">
                                              <w:marLeft w:val="0"/>
                                              <w:marRight w:val="0"/>
                                              <w:marTop w:val="0"/>
                                              <w:marBottom w:val="0"/>
                                              <w:divBdr>
                                                <w:top w:val="none" w:sz="0" w:space="0" w:color="auto"/>
                                                <w:left w:val="none" w:sz="0" w:space="0" w:color="auto"/>
                                                <w:bottom w:val="none" w:sz="0" w:space="0" w:color="auto"/>
                                                <w:right w:val="none" w:sz="0" w:space="0" w:color="auto"/>
                                              </w:divBdr>
                                              <w:divsChild>
                                                <w:div w:id="1884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086389">
      <w:bodyDiv w:val="1"/>
      <w:marLeft w:val="0"/>
      <w:marRight w:val="0"/>
      <w:marTop w:val="0"/>
      <w:marBottom w:val="0"/>
      <w:divBdr>
        <w:top w:val="none" w:sz="0" w:space="0" w:color="auto"/>
        <w:left w:val="none" w:sz="0" w:space="0" w:color="auto"/>
        <w:bottom w:val="none" w:sz="0" w:space="0" w:color="auto"/>
        <w:right w:val="none" w:sz="0" w:space="0" w:color="auto"/>
      </w:divBdr>
      <w:divsChild>
        <w:div w:id="936324983">
          <w:marLeft w:val="0"/>
          <w:marRight w:val="0"/>
          <w:marTop w:val="0"/>
          <w:marBottom w:val="0"/>
          <w:divBdr>
            <w:top w:val="none" w:sz="0" w:space="0" w:color="auto"/>
            <w:left w:val="none" w:sz="0" w:space="0" w:color="auto"/>
            <w:bottom w:val="none" w:sz="0" w:space="0" w:color="auto"/>
            <w:right w:val="none" w:sz="0" w:space="0" w:color="auto"/>
          </w:divBdr>
          <w:divsChild>
            <w:div w:id="2723683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5435987">
      <w:bodyDiv w:val="1"/>
      <w:marLeft w:val="0"/>
      <w:marRight w:val="0"/>
      <w:marTop w:val="0"/>
      <w:marBottom w:val="0"/>
      <w:divBdr>
        <w:top w:val="none" w:sz="0" w:space="0" w:color="auto"/>
        <w:left w:val="none" w:sz="0" w:space="0" w:color="auto"/>
        <w:bottom w:val="none" w:sz="0" w:space="0" w:color="auto"/>
        <w:right w:val="none" w:sz="0" w:space="0" w:color="auto"/>
      </w:divBdr>
      <w:divsChild>
        <w:div w:id="1783068138">
          <w:marLeft w:val="0"/>
          <w:marRight w:val="0"/>
          <w:marTop w:val="0"/>
          <w:marBottom w:val="0"/>
          <w:divBdr>
            <w:top w:val="none" w:sz="0" w:space="0" w:color="auto"/>
            <w:left w:val="none" w:sz="0" w:space="0" w:color="auto"/>
            <w:bottom w:val="none" w:sz="0" w:space="0" w:color="auto"/>
            <w:right w:val="none" w:sz="0" w:space="0" w:color="auto"/>
          </w:divBdr>
        </w:div>
        <w:div w:id="115609634">
          <w:marLeft w:val="0"/>
          <w:marRight w:val="0"/>
          <w:marTop w:val="0"/>
          <w:marBottom w:val="0"/>
          <w:divBdr>
            <w:top w:val="none" w:sz="0" w:space="0" w:color="auto"/>
            <w:left w:val="none" w:sz="0" w:space="0" w:color="auto"/>
            <w:bottom w:val="none" w:sz="0" w:space="0" w:color="auto"/>
            <w:right w:val="none" w:sz="0" w:space="0" w:color="auto"/>
          </w:divBdr>
          <w:divsChild>
            <w:div w:id="912927901">
              <w:marLeft w:val="0"/>
              <w:marRight w:val="0"/>
              <w:marTop w:val="0"/>
              <w:marBottom w:val="0"/>
              <w:divBdr>
                <w:top w:val="none" w:sz="0" w:space="0" w:color="auto"/>
                <w:left w:val="none" w:sz="0" w:space="0" w:color="auto"/>
                <w:bottom w:val="none" w:sz="0" w:space="0" w:color="auto"/>
                <w:right w:val="none" w:sz="0" w:space="0" w:color="auto"/>
              </w:divBdr>
            </w:div>
            <w:div w:id="399907072">
              <w:marLeft w:val="0"/>
              <w:marRight w:val="0"/>
              <w:marTop w:val="0"/>
              <w:marBottom w:val="0"/>
              <w:divBdr>
                <w:top w:val="none" w:sz="0" w:space="0" w:color="auto"/>
                <w:left w:val="none" w:sz="0" w:space="0" w:color="auto"/>
                <w:bottom w:val="none" w:sz="0" w:space="0" w:color="auto"/>
                <w:right w:val="none" w:sz="0" w:space="0" w:color="auto"/>
              </w:divBdr>
            </w:div>
            <w:div w:id="1559048863">
              <w:marLeft w:val="0"/>
              <w:marRight w:val="0"/>
              <w:marTop w:val="0"/>
              <w:marBottom w:val="0"/>
              <w:divBdr>
                <w:top w:val="none" w:sz="0" w:space="0" w:color="auto"/>
                <w:left w:val="none" w:sz="0" w:space="0" w:color="auto"/>
                <w:bottom w:val="none" w:sz="0" w:space="0" w:color="auto"/>
                <w:right w:val="none" w:sz="0" w:space="0" w:color="auto"/>
              </w:divBdr>
              <w:divsChild>
                <w:div w:id="359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2404">
      <w:bodyDiv w:val="1"/>
      <w:marLeft w:val="0"/>
      <w:marRight w:val="0"/>
      <w:marTop w:val="0"/>
      <w:marBottom w:val="0"/>
      <w:divBdr>
        <w:top w:val="none" w:sz="0" w:space="0" w:color="auto"/>
        <w:left w:val="none" w:sz="0" w:space="0" w:color="auto"/>
        <w:bottom w:val="none" w:sz="0" w:space="0" w:color="auto"/>
        <w:right w:val="none" w:sz="0" w:space="0" w:color="auto"/>
      </w:divBdr>
    </w:div>
    <w:div w:id="1867208415">
      <w:bodyDiv w:val="1"/>
      <w:marLeft w:val="0"/>
      <w:marRight w:val="0"/>
      <w:marTop w:val="0"/>
      <w:marBottom w:val="0"/>
      <w:divBdr>
        <w:top w:val="none" w:sz="0" w:space="0" w:color="auto"/>
        <w:left w:val="none" w:sz="0" w:space="0" w:color="auto"/>
        <w:bottom w:val="none" w:sz="0" w:space="0" w:color="auto"/>
        <w:right w:val="none" w:sz="0" w:space="0" w:color="auto"/>
      </w:divBdr>
    </w:div>
    <w:div w:id="2026201158">
      <w:bodyDiv w:val="1"/>
      <w:marLeft w:val="0"/>
      <w:marRight w:val="0"/>
      <w:marTop w:val="0"/>
      <w:marBottom w:val="0"/>
      <w:divBdr>
        <w:top w:val="none" w:sz="0" w:space="0" w:color="auto"/>
        <w:left w:val="none" w:sz="0" w:space="0" w:color="auto"/>
        <w:bottom w:val="none" w:sz="0" w:space="0" w:color="auto"/>
        <w:right w:val="none" w:sz="0" w:space="0" w:color="auto"/>
      </w:divBdr>
      <w:divsChild>
        <w:div w:id="548305866">
          <w:marLeft w:val="75"/>
          <w:marRight w:val="75"/>
          <w:marTop w:val="7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4.juridicas.unam.mx/ijure/fed/18/default.htm?s=" TargetMode="External"/><Relationship Id="rId13" Type="http://schemas.openxmlformats.org/officeDocument/2006/relationships/hyperlink" Target="http://info4.juridicas.unam.mx/ijure/fed/9/default.ht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4.juridicas.unam.mx/ijure/fed/default.ht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4.juridicas.unam.mx/ijure/fed/9/default.htm?s="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info4.juridicas.unam.mx/ijure/fed/8/default.ht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4.juridicas.unam.mx/ijure/fed/9/default.htm?s=" TargetMode="External"/><Relationship Id="rId14" Type="http://schemas.openxmlformats.org/officeDocument/2006/relationships/hyperlink" Target="http://info4.juridicas.unam.mx/ijure/fed/9/default.ht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5e8675f08b198af/Documentos/DEMANDA%20DE%20AMPARO%20INTERES%20LEGITIM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78B2-07B8-4AD4-BC37-DC18851F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DEMANDA%20DE%20AMPARO%20INTERES%20LEGITIMO</Template>
  <TotalTime>1</TotalTime>
  <Pages>25</Pages>
  <Words>9013</Words>
  <Characters>49574</Characters>
  <Application>Microsoft Office Word</Application>
  <DocSecurity>0</DocSecurity>
  <Lines>413</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QUEJOSO</vt:lpstr>
      <vt:lpstr>QUEJOSO</vt:lpstr>
    </vt:vector>
  </TitlesOfParts>
  <Company>Hewlett-Packard Company</Company>
  <LinksUpToDate>false</LinksUpToDate>
  <CharactersWithSpaces>58471</CharactersWithSpaces>
  <SharedDoc>false</SharedDoc>
  <HLinks>
    <vt:vector size="36" baseType="variant">
      <vt:variant>
        <vt:i4>2752550</vt:i4>
      </vt:variant>
      <vt:variant>
        <vt:i4>15</vt:i4>
      </vt:variant>
      <vt:variant>
        <vt:i4>0</vt:i4>
      </vt:variant>
      <vt:variant>
        <vt:i4>5</vt:i4>
      </vt:variant>
      <vt:variant>
        <vt:lpwstr>http://biblio.juridicas.unam.mx/revista/CuestionesConstitucionales/</vt:lpwstr>
      </vt:variant>
      <vt:variant>
        <vt:lpwstr/>
      </vt:variant>
      <vt:variant>
        <vt:i4>1048587</vt:i4>
      </vt:variant>
      <vt:variant>
        <vt:i4>12</vt:i4>
      </vt:variant>
      <vt:variant>
        <vt:i4>0</vt:i4>
      </vt:variant>
      <vt:variant>
        <vt:i4>5</vt:i4>
      </vt:variant>
      <vt:variant>
        <vt:lpwstr>javascript:AbrirModal(2)</vt:lpwstr>
      </vt:variant>
      <vt:variant>
        <vt:lpwstr/>
      </vt:variant>
      <vt:variant>
        <vt:i4>6357028</vt:i4>
      </vt:variant>
      <vt:variant>
        <vt:i4>9</vt:i4>
      </vt:variant>
      <vt:variant>
        <vt:i4>0</vt:i4>
      </vt:variant>
      <vt:variant>
        <vt:i4>5</vt:i4>
      </vt:variant>
      <vt:variant>
        <vt:lpwstr>http://sjf.scjn.gob.mx/sjfsist/Paginas/DetalleGeneralV2.aspx?id=186185&amp;Clase=DetalleTesisBL</vt:lpwstr>
      </vt:variant>
      <vt:variant>
        <vt:lpwstr/>
      </vt:variant>
      <vt:variant>
        <vt:i4>589826</vt:i4>
      </vt:variant>
      <vt:variant>
        <vt:i4>6</vt:i4>
      </vt:variant>
      <vt:variant>
        <vt:i4>0</vt:i4>
      </vt:variant>
      <vt:variant>
        <vt:i4>5</vt:i4>
      </vt:variant>
      <vt:variant>
        <vt:lpwstr>http://info4.juridicas.unam.mx/ijure/fed/9/default.htm?s=</vt:lpwstr>
      </vt:variant>
      <vt:variant>
        <vt:lpwstr/>
      </vt:variant>
      <vt:variant>
        <vt:i4>6291535</vt:i4>
      </vt:variant>
      <vt:variant>
        <vt:i4>3</vt:i4>
      </vt:variant>
      <vt:variant>
        <vt:i4>0</vt:i4>
      </vt:variant>
      <vt:variant>
        <vt:i4>5</vt:i4>
      </vt:variant>
      <vt:variant>
        <vt:lpwstr>https://es.wikipedia.org/wiki/Senador</vt:lpwstr>
      </vt:variant>
      <vt:variant>
        <vt:lpwstr>cite_note-1</vt:lpwstr>
      </vt:variant>
      <vt:variant>
        <vt:i4>5963789</vt:i4>
      </vt:variant>
      <vt:variant>
        <vt:i4>0</vt:i4>
      </vt:variant>
      <vt:variant>
        <vt:i4>0</vt:i4>
      </vt:variant>
      <vt:variant>
        <vt:i4>5</vt:i4>
      </vt:variant>
      <vt:variant>
        <vt:lpwstr>https://es.wikipedia.org/wiki/Senado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QUEJOSO</dc:title>
  <dc:creator>Jose Oscar Valdes Ramirez</dc:creator>
  <cp:lastModifiedBy>Jose Oscar Valdes Ramirez</cp:lastModifiedBy>
  <cp:revision>2</cp:revision>
  <cp:lastPrinted>2015-11-20T19:16:00Z</cp:lastPrinted>
  <dcterms:created xsi:type="dcterms:W3CDTF">2017-01-02T04:30:00Z</dcterms:created>
  <dcterms:modified xsi:type="dcterms:W3CDTF">2017-01-02T04:30:00Z</dcterms:modified>
</cp:coreProperties>
</file>